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BD3F4" w14:textId="360AA69A" w:rsidR="00A92E63" w:rsidRPr="009A43EE" w:rsidRDefault="005F66AD" w:rsidP="00A92E63">
      <w:pPr>
        <w:pStyle w:val="Heading3"/>
        <w:spacing w:before="240" w:after="120"/>
        <w:rPr>
          <w:rFonts w:ascii="Arial" w:hAnsi="Arial" w:cs="Arial"/>
          <w:snapToGrid w:val="0"/>
          <w:color w:val="auto"/>
          <w:sz w:val="24"/>
          <w:szCs w:val="24"/>
        </w:rPr>
      </w:pPr>
      <w:bookmarkStart w:id="0" w:name="_Toc40957511"/>
      <w:r w:rsidRPr="009A43EE">
        <w:rPr>
          <w:rFonts w:ascii="Arial" w:hAnsi="Arial" w:cs="Arial"/>
          <w:snapToGrid w:val="0"/>
          <w:color w:val="auto"/>
          <w:sz w:val="24"/>
          <w:szCs w:val="24"/>
        </w:rPr>
        <w:t>7B.2 TYPE</w:t>
      </w:r>
      <w:r w:rsidR="00A92E63" w:rsidRPr="009A43EE">
        <w:rPr>
          <w:rFonts w:ascii="Arial" w:hAnsi="Arial" w:cs="Arial"/>
          <w:snapToGrid w:val="0"/>
          <w:color w:val="auto"/>
          <w:sz w:val="24"/>
          <w:szCs w:val="24"/>
        </w:rPr>
        <w:t xml:space="preserve"> 1 TRANSIT VEHICLES:</w:t>
      </w:r>
      <w:bookmarkEnd w:id="0"/>
      <w:r w:rsidR="00A92E63" w:rsidRPr="009A43EE">
        <w:rPr>
          <w:rFonts w:ascii="Arial" w:hAnsi="Arial" w:cs="Arial"/>
          <w:snapToGrid w:val="0"/>
          <w:color w:val="auto"/>
          <w:sz w:val="24"/>
          <w:szCs w:val="24"/>
        </w:rPr>
        <w:t xml:space="preserve"> </w:t>
      </w:r>
    </w:p>
    <w:p w14:paraId="0C3E3164" w14:textId="1845EB7D" w:rsidR="00D65D5C" w:rsidRPr="009A43EE" w:rsidRDefault="007D588E">
      <w:pPr>
        <w:rPr>
          <w:rFonts w:ascii="Arial" w:hAnsi="Arial" w:cs="Arial"/>
          <w:sz w:val="20"/>
          <w:szCs w:val="20"/>
        </w:rPr>
      </w:pPr>
      <w:bookmarkStart w:id="1" w:name="_Hlk21973583"/>
      <w:r w:rsidRPr="009A43EE">
        <w:rPr>
          <w:rFonts w:ascii="Arial" w:hAnsi="Arial" w:cs="Arial"/>
          <w:sz w:val="20"/>
          <w:szCs w:val="20"/>
          <w:u w:val="single"/>
        </w:rPr>
        <w:t>S</w:t>
      </w:r>
      <w:r w:rsidR="00732169" w:rsidRPr="009A43EE">
        <w:rPr>
          <w:rFonts w:ascii="Arial" w:hAnsi="Arial" w:cs="Arial"/>
          <w:sz w:val="20"/>
          <w:szCs w:val="20"/>
          <w:u w:val="single"/>
        </w:rPr>
        <w:t>COPE</w:t>
      </w:r>
      <w:r w:rsidRPr="007921FB">
        <w:rPr>
          <w:rFonts w:ascii="Arial" w:hAnsi="Arial" w:cs="Arial"/>
          <w:sz w:val="20"/>
          <w:szCs w:val="20"/>
        </w:rPr>
        <w:t>:</w:t>
      </w:r>
      <w:r w:rsidR="00B46017" w:rsidRPr="009A43EE">
        <w:rPr>
          <w:rFonts w:ascii="Arial" w:hAnsi="Arial" w:cs="Arial"/>
          <w:sz w:val="20"/>
          <w:szCs w:val="20"/>
        </w:rPr>
        <w:t xml:space="preserve"> </w:t>
      </w:r>
      <w:r w:rsidR="00A92E63" w:rsidRPr="009A43EE">
        <w:rPr>
          <w:rFonts w:ascii="Arial" w:hAnsi="Arial" w:cs="Arial"/>
          <w:sz w:val="20"/>
          <w:szCs w:val="20"/>
        </w:rPr>
        <w:t>The</w:t>
      </w:r>
      <w:r w:rsidR="005E1DBE" w:rsidRPr="009A43EE">
        <w:rPr>
          <w:rFonts w:ascii="Arial" w:hAnsi="Arial" w:cs="Arial"/>
          <w:sz w:val="20"/>
          <w:szCs w:val="20"/>
        </w:rPr>
        <w:t xml:space="preserve"> purpose of this specification is to provide a </w:t>
      </w:r>
      <w:r w:rsidRPr="009A43EE">
        <w:rPr>
          <w:rFonts w:ascii="Arial" w:hAnsi="Arial" w:cs="Arial"/>
          <w:sz w:val="20"/>
          <w:szCs w:val="20"/>
        </w:rPr>
        <w:t xml:space="preserve">transit quality </w:t>
      </w:r>
      <w:r w:rsidR="007A441B" w:rsidRPr="009A43EE">
        <w:rPr>
          <w:rFonts w:ascii="Arial" w:hAnsi="Arial" w:cs="Arial"/>
          <w:sz w:val="20"/>
          <w:szCs w:val="20"/>
        </w:rPr>
        <w:t xml:space="preserve">low floor </w:t>
      </w:r>
      <w:r w:rsidRPr="009A43EE">
        <w:rPr>
          <w:rFonts w:ascii="Arial" w:hAnsi="Arial" w:cs="Arial"/>
          <w:sz w:val="20"/>
          <w:szCs w:val="20"/>
        </w:rPr>
        <w:t xml:space="preserve">paratransit vehicle manufactured with a gasoline engine and raised roof with a provision for stand-up entry, seating for at least eight (8) adult ambulatory passengers and one (1) wheelchair position along with the wheelchair </w:t>
      </w:r>
      <w:r w:rsidR="007A441B" w:rsidRPr="009A43EE">
        <w:rPr>
          <w:rFonts w:ascii="Arial" w:hAnsi="Arial" w:cs="Arial"/>
          <w:sz w:val="20"/>
          <w:szCs w:val="20"/>
        </w:rPr>
        <w:t>ramp</w:t>
      </w:r>
      <w:r w:rsidRPr="009A43EE">
        <w:rPr>
          <w:rFonts w:ascii="Arial" w:hAnsi="Arial" w:cs="Arial"/>
          <w:sz w:val="20"/>
          <w:szCs w:val="20"/>
        </w:rPr>
        <w:t xml:space="preserve"> and tie downs.</w:t>
      </w:r>
      <w:r w:rsidR="005E1DBE" w:rsidRPr="009A43EE">
        <w:rPr>
          <w:rFonts w:ascii="Arial" w:hAnsi="Arial" w:cs="Arial"/>
          <w:sz w:val="20"/>
          <w:szCs w:val="20"/>
        </w:rPr>
        <w:t xml:space="preserve">  A standard van body with single rear wheels shall meet all stated specifications and shall be reinforced such that the structure of the basic van is not degraded.</w:t>
      </w:r>
    </w:p>
    <w:p w14:paraId="470E77C7" w14:textId="4D67DB39" w:rsidR="005E1DBE" w:rsidRPr="009A43EE" w:rsidRDefault="005E1DBE" w:rsidP="000C77CB">
      <w:pPr>
        <w:spacing w:after="0"/>
        <w:rPr>
          <w:rFonts w:ascii="Arial" w:hAnsi="Arial" w:cs="Arial"/>
          <w:sz w:val="20"/>
          <w:szCs w:val="20"/>
        </w:rPr>
      </w:pPr>
      <w:bookmarkStart w:id="2" w:name="_Hlk27396158"/>
      <w:bookmarkEnd w:id="1"/>
      <w:r w:rsidRPr="009A43EE">
        <w:rPr>
          <w:rFonts w:ascii="Arial" w:hAnsi="Arial" w:cs="Arial"/>
          <w:sz w:val="20"/>
          <w:szCs w:val="20"/>
          <w:u w:val="single"/>
        </w:rPr>
        <w:t>E</w:t>
      </w:r>
      <w:r w:rsidR="00732169" w:rsidRPr="009A43EE">
        <w:rPr>
          <w:rFonts w:ascii="Arial" w:hAnsi="Arial" w:cs="Arial"/>
          <w:sz w:val="20"/>
          <w:szCs w:val="20"/>
          <w:u w:val="single"/>
        </w:rPr>
        <w:t>XAMPLES</w:t>
      </w:r>
      <w:r w:rsidRPr="009A43EE">
        <w:rPr>
          <w:rFonts w:ascii="Arial" w:hAnsi="Arial" w:cs="Arial"/>
          <w:sz w:val="20"/>
          <w:szCs w:val="20"/>
        </w:rPr>
        <w:t>:</w:t>
      </w:r>
      <w:r w:rsidR="00B46017" w:rsidRPr="009A43EE">
        <w:rPr>
          <w:rFonts w:ascii="Arial" w:hAnsi="Arial" w:cs="Arial"/>
          <w:sz w:val="20"/>
          <w:szCs w:val="20"/>
        </w:rPr>
        <w:t xml:space="preserve">  </w:t>
      </w:r>
      <w:bookmarkEnd w:id="2"/>
      <w:r w:rsidRPr="009A43EE">
        <w:rPr>
          <w:rFonts w:ascii="Arial" w:hAnsi="Arial" w:cs="Arial"/>
          <w:sz w:val="20"/>
          <w:szCs w:val="20"/>
        </w:rPr>
        <w:t>Dodge Ram Pro Master</w:t>
      </w:r>
      <w:r w:rsidR="001C6270" w:rsidRPr="009A43EE">
        <w:rPr>
          <w:rFonts w:ascii="Arial" w:hAnsi="Arial" w:cs="Arial"/>
          <w:sz w:val="20"/>
          <w:szCs w:val="20"/>
        </w:rPr>
        <w:t xml:space="preserve"> </w:t>
      </w:r>
      <w:r w:rsidR="00CA4B8B" w:rsidRPr="009A43EE">
        <w:rPr>
          <w:rFonts w:ascii="Arial" w:hAnsi="Arial" w:cs="Arial"/>
          <w:sz w:val="20"/>
          <w:szCs w:val="20"/>
        </w:rPr>
        <w:t xml:space="preserve">3500 </w:t>
      </w:r>
      <w:r w:rsidRPr="009A43EE">
        <w:rPr>
          <w:rFonts w:ascii="Arial" w:hAnsi="Arial" w:cs="Arial"/>
          <w:sz w:val="20"/>
          <w:szCs w:val="20"/>
        </w:rPr>
        <w:t xml:space="preserve">extended body with </w:t>
      </w:r>
      <w:r w:rsidR="00E5761E" w:rsidRPr="009A43EE">
        <w:rPr>
          <w:rFonts w:ascii="Arial" w:hAnsi="Arial" w:cs="Arial"/>
          <w:sz w:val="20"/>
          <w:szCs w:val="20"/>
        </w:rPr>
        <w:t>high r</w:t>
      </w:r>
      <w:r w:rsidRPr="009A43EE">
        <w:rPr>
          <w:rFonts w:ascii="Arial" w:hAnsi="Arial" w:cs="Arial"/>
          <w:sz w:val="20"/>
          <w:szCs w:val="20"/>
        </w:rPr>
        <w:t>oof</w:t>
      </w:r>
    </w:p>
    <w:p w14:paraId="61A39981" w14:textId="2662B94E" w:rsidR="0030552B" w:rsidRPr="009A43EE" w:rsidRDefault="00B46017" w:rsidP="00E601BB">
      <w:pPr>
        <w:tabs>
          <w:tab w:val="left" w:pos="1260"/>
        </w:tabs>
        <w:spacing w:after="0"/>
        <w:rPr>
          <w:rFonts w:ascii="Arial" w:hAnsi="Arial" w:cs="Arial"/>
          <w:sz w:val="20"/>
          <w:szCs w:val="20"/>
        </w:rPr>
      </w:pPr>
      <w:r w:rsidRPr="009A43EE">
        <w:rPr>
          <w:rFonts w:ascii="Arial" w:hAnsi="Arial" w:cs="Arial"/>
          <w:sz w:val="20"/>
          <w:szCs w:val="20"/>
        </w:rPr>
        <w:tab/>
      </w:r>
      <w:r w:rsidR="007921FB">
        <w:rPr>
          <w:rFonts w:ascii="Arial" w:hAnsi="Arial" w:cs="Arial"/>
          <w:sz w:val="20"/>
          <w:szCs w:val="20"/>
        </w:rPr>
        <w:t>o</w:t>
      </w:r>
      <w:r w:rsidR="0030552B" w:rsidRPr="009A43EE">
        <w:rPr>
          <w:rFonts w:ascii="Arial" w:hAnsi="Arial" w:cs="Arial"/>
          <w:sz w:val="20"/>
          <w:szCs w:val="20"/>
        </w:rPr>
        <w:t>r approved equal meeting Buy America requirements</w:t>
      </w:r>
    </w:p>
    <w:p w14:paraId="1ED03149" w14:textId="77777777" w:rsidR="00E601BB" w:rsidRPr="009A43EE" w:rsidRDefault="00E601BB" w:rsidP="00E601BB">
      <w:pPr>
        <w:tabs>
          <w:tab w:val="left" w:pos="1260"/>
        </w:tabs>
        <w:spacing w:after="0"/>
        <w:rPr>
          <w:rFonts w:ascii="Arial" w:hAnsi="Arial" w:cs="Arial"/>
          <w:sz w:val="20"/>
          <w:szCs w:val="20"/>
        </w:rPr>
      </w:pPr>
    </w:p>
    <w:p w14:paraId="3F84F903" w14:textId="77777777" w:rsidR="00A92E63" w:rsidRPr="009A43EE" w:rsidRDefault="00A92E63" w:rsidP="00A92E63">
      <w:pPr>
        <w:widowControl w:val="0"/>
        <w:tabs>
          <w:tab w:val="left" w:pos="450"/>
        </w:tabs>
        <w:spacing w:after="120"/>
        <w:rPr>
          <w:rFonts w:ascii="Arial" w:hAnsi="Arial" w:cs="Arial"/>
          <w:b/>
          <w:sz w:val="20"/>
          <w:szCs w:val="20"/>
          <w:u w:val="single"/>
        </w:rPr>
      </w:pPr>
      <w:r w:rsidRPr="009A43EE">
        <w:rPr>
          <w:rFonts w:ascii="Arial" w:hAnsi="Arial" w:cs="Arial"/>
          <w:sz w:val="20"/>
          <w:szCs w:val="20"/>
        </w:rPr>
        <w:t xml:space="preserve">Unless specified otherwise, all units shall be furnished complete with all standard equipment as listed in the chassis manufacturer's printed literature for the models specified herein (see Section A.4.1 in this document).  The following items are Required Features for the models specified as Type 1 Transit Vehicles. Required Features shall be provided whether shown as optional or standard equipment by the manufacturer.  </w:t>
      </w:r>
      <w:r w:rsidRPr="009A43EE">
        <w:rPr>
          <w:rFonts w:ascii="Arial" w:hAnsi="Arial" w:cs="Arial"/>
          <w:b/>
          <w:sz w:val="20"/>
          <w:szCs w:val="20"/>
          <w:u w:val="single"/>
        </w:rPr>
        <w:t>All Required Features must be included in the base price for a series.  Ordering entities shall not pay additional for them.</w:t>
      </w:r>
    </w:p>
    <w:p w14:paraId="6B51AC0C" w14:textId="77777777" w:rsidR="00A92E63" w:rsidRPr="009A43EE" w:rsidRDefault="00A92E63" w:rsidP="00A92E63">
      <w:pPr>
        <w:widowControl w:val="0"/>
        <w:tabs>
          <w:tab w:val="left" w:pos="450"/>
        </w:tabs>
        <w:spacing w:after="120"/>
        <w:rPr>
          <w:rFonts w:ascii="Arial" w:hAnsi="Arial" w:cs="Arial"/>
          <w:snapToGrid w:val="0"/>
          <w:sz w:val="20"/>
          <w:szCs w:val="20"/>
        </w:rPr>
      </w:pPr>
      <w:r w:rsidRPr="009A43EE">
        <w:rPr>
          <w:rFonts w:ascii="Arial" w:hAnsi="Arial" w:cs="Arial"/>
          <w:snapToGrid w:val="0"/>
          <w:sz w:val="20"/>
          <w:szCs w:val="20"/>
        </w:rPr>
        <w:t>Required Features for Type 1 Transit Vehicles:</w:t>
      </w:r>
    </w:p>
    <w:p w14:paraId="2CD6DCE1" w14:textId="47866F7C" w:rsidR="00732169" w:rsidRPr="009A43EE" w:rsidRDefault="00732169" w:rsidP="000C77CB">
      <w:pPr>
        <w:pStyle w:val="ListParagraph"/>
        <w:numPr>
          <w:ilvl w:val="0"/>
          <w:numId w:val="5"/>
        </w:numPr>
        <w:spacing w:after="120"/>
        <w:ind w:left="540" w:hanging="540"/>
        <w:contextualSpacing w:val="0"/>
        <w:rPr>
          <w:rFonts w:ascii="Arial" w:hAnsi="Arial" w:cs="Arial"/>
          <w:sz w:val="20"/>
          <w:szCs w:val="20"/>
        </w:rPr>
      </w:pPr>
      <w:bookmarkStart w:id="3" w:name="_Hlk27396205"/>
      <w:r w:rsidRPr="009A43EE">
        <w:rPr>
          <w:rFonts w:ascii="Arial" w:hAnsi="Arial" w:cs="Arial"/>
          <w:sz w:val="20"/>
          <w:szCs w:val="20"/>
          <w:u w:val="single"/>
        </w:rPr>
        <w:t>G</w:t>
      </w:r>
      <w:r w:rsidR="005B2287" w:rsidRPr="009A43EE">
        <w:rPr>
          <w:rFonts w:ascii="Arial" w:hAnsi="Arial" w:cs="Arial"/>
          <w:sz w:val="20"/>
          <w:szCs w:val="20"/>
          <w:u w:val="single"/>
        </w:rPr>
        <w:t>ENERAL DIMENSIONS</w:t>
      </w:r>
      <w:r w:rsidRPr="009A43EE">
        <w:rPr>
          <w:rFonts w:ascii="Arial" w:hAnsi="Arial" w:cs="Arial"/>
          <w:sz w:val="20"/>
          <w:szCs w:val="20"/>
        </w:rPr>
        <w:t>:</w:t>
      </w:r>
    </w:p>
    <w:bookmarkEnd w:id="3"/>
    <w:p w14:paraId="61823F3F" w14:textId="3D3E8853" w:rsidR="00732169" w:rsidRPr="009A43EE" w:rsidRDefault="00732169" w:rsidP="00FD68E3">
      <w:pPr>
        <w:pStyle w:val="ListParagraph"/>
        <w:numPr>
          <w:ilvl w:val="1"/>
          <w:numId w:val="5"/>
        </w:numPr>
        <w:tabs>
          <w:tab w:val="decimal" w:leader="dot" w:pos="5760"/>
        </w:tabs>
        <w:autoSpaceDE w:val="0"/>
        <w:autoSpaceDN w:val="0"/>
        <w:adjustRightInd w:val="0"/>
        <w:spacing w:after="120" w:line="240" w:lineRule="auto"/>
        <w:ind w:left="1267" w:hanging="720"/>
        <w:contextualSpacing w:val="0"/>
        <w:rPr>
          <w:rFonts w:ascii="Arial" w:eastAsia="Times New Roman" w:hAnsi="Arial" w:cs="Arial"/>
          <w:sz w:val="20"/>
          <w:szCs w:val="20"/>
        </w:rPr>
      </w:pPr>
      <w:r w:rsidRPr="009A43EE">
        <w:rPr>
          <w:rFonts w:ascii="Arial" w:eastAsia="Times New Roman" w:hAnsi="Arial" w:cs="Arial"/>
          <w:sz w:val="20"/>
          <w:szCs w:val="20"/>
        </w:rPr>
        <w:t>Wheelbase</w:t>
      </w:r>
      <w:r w:rsidRPr="009A43EE">
        <w:rPr>
          <w:rFonts w:ascii="Arial" w:eastAsia="Times New Roman" w:hAnsi="Arial" w:cs="Arial"/>
          <w:sz w:val="20"/>
          <w:szCs w:val="20"/>
        </w:rPr>
        <w:tab/>
        <w:t>13</w:t>
      </w:r>
      <w:r w:rsidR="00F868D4" w:rsidRPr="009A43EE">
        <w:rPr>
          <w:rFonts w:ascii="Arial" w:eastAsia="Times New Roman" w:hAnsi="Arial" w:cs="Arial"/>
          <w:sz w:val="20"/>
          <w:szCs w:val="20"/>
        </w:rPr>
        <w:t>6</w:t>
      </w:r>
      <w:r w:rsidRPr="009A43EE">
        <w:rPr>
          <w:rFonts w:ascii="Arial" w:eastAsia="Times New Roman" w:hAnsi="Arial" w:cs="Arial"/>
          <w:sz w:val="20"/>
          <w:szCs w:val="20"/>
        </w:rPr>
        <w:t>” minimum</w:t>
      </w:r>
    </w:p>
    <w:p w14:paraId="5DB3FA18" w14:textId="69AE56F3" w:rsidR="00732169" w:rsidRPr="009A43EE" w:rsidRDefault="00732169" w:rsidP="00FD68E3">
      <w:pPr>
        <w:pStyle w:val="ListParagraph"/>
        <w:numPr>
          <w:ilvl w:val="1"/>
          <w:numId w:val="5"/>
        </w:numPr>
        <w:tabs>
          <w:tab w:val="decimal" w:leader="dot" w:pos="5760"/>
        </w:tabs>
        <w:autoSpaceDE w:val="0"/>
        <w:autoSpaceDN w:val="0"/>
        <w:adjustRightInd w:val="0"/>
        <w:spacing w:after="120" w:line="240" w:lineRule="auto"/>
        <w:ind w:left="1267" w:hanging="720"/>
        <w:contextualSpacing w:val="0"/>
        <w:rPr>
          <w:rFonts w:ascii="Arial" w:eastAsia="Times New Roman" w:hAnsi="Arial" w:cs="Arial"/>
          <w:sz w:val="20"/>
          <w:szCs w:val="20"/>
        </w:rPr>
      </w:pPr>
      <w:r w:rsidRPr="009A43EE">
        <w:rPr>
          <w:rFonts w:ascii="Arial" w:eastAsia="Times New Roman" w:hAnsi="Arial" w:cs="Arial"/>
          <w:sz w:val="20"/>
          <w:szCs w:val="20"/>
        </w:rPr>
        <w:t>Overall Length</w:t>
      </w:r>
      <w:r w:rsidRPr="009A43EE">
        <w:rPr>
          <w:rFonts w:ascii="Arial" w:eastAsia="Times New Roman" w:hAnsi="Arial" w:cs="Arial"/>
          <w:sz w:val="20"/>
          <w:szCs w:val="20"/>
        </w:rPr>
        <w:tab/>
      </w:r>
      <w:r w:rsidR="004A5A46" w:rsidRPr="009A43EE">
        <w:rPr>
          <w:rFonts w:ascii="Arial" w:eastAsia="Times New Roman" w:hAnsi="Arial" w:cs="Arial"/>
          <w:sz w:val="20"/>
          <w:szCs w:val="20"/>
        </w:rPr>
        <w:t>273</w:t>
      </w:r>
      <w:r w:rsidRPr="009A43EE">
        <w:rPr>
          <w:rFonts w:ascii="Arial" w:eastAsia="Times New Roman" w:hAnsi="Arial" w:cs="Arial"/>
          <w:sz w:val="20"/>
          <w:szCs w:val="20"/>
        </w:rPr>
        <w:t>” maximum</w:t>
      </w:r>
    </w:p>
    <w:p w14:paraId="4F05DCB5" w14:textId="5F690BE8" w:rsidR="00F868D4" w:rsidRPr="009A43EE" w:rsidRDefault="00F868D4" w:rsidP="00FD68E3">
      <w:pPr>
        <w:pStyle w:val="ListParagraph"/>
        <w:numPr>
          <w:ilvl w:val="1"/>
          <w:numId w:val="5"/>
        </w:numPr>
        <w:tabs>
          <w:tab w:val="decimal" w:leader="dot" w:pos="5760"/>
        </w:tabs>
        <w:autoSpaceDE w:val="0"/>
        <w:autoSpaceDN w:val="0"/>
        <w:adjustRightInd w:val="0"/>
        <w:spacing w:after="120" w:line="240" w:lineRule="auto"/>
        <w:ind w:left="1267" w:hanging="720"/>
        <w:contextualSpacing w:val="0"/>
        <w:rPr>
          <w:rFonts w:ascii="Arial" w:eastAsia="Times New Roman" w:hAnsi="Arial" w:cs="Arial"/>
          <w:sz w:val="20"/>
          <w:szCs w:val="20"/>
        </w:rPr>
      </w:pPr>
      <w:r w:rsidRPr="009A43EE">
        <w:rPr>
          <w:rFonts w:ascii="Arial" w:eastAsia="Times New Roman" w:hAnsi="Arial" w:cs="Arial"/>
          <w:sz w:val="20"/>
          <w:szCs w:val="20"/>
        </w:rPr>
        <w:t xml:space="preserve">Overall Width </w:t>
      </w:r>
      <w:r w:rsidRPr="009A43EE">
        <w:rPr>
          <w:rFonts w:ascii="Arial" w:eastAsia="Times New Roman" w:hAnsi="Arial" w:cs="Arial"/>
          <w:sz w:val="20"/>
          <w:szCs w:val="20"/>
        </w:rPr>
        <w:tab/>
        <w:t xml:space="preserve">81” </w:t>
      </w:r>
      <w:r w:rsidR="00412E97" w:rsidRPr="009A43EE">
        <w:rPr>
          <w:rFonts w:ascii="Arial" w:eastAsia="Times New Roman" w:hAnsi="Arial" w:cs="Arial"/>
          <w:sz w:val="20"/>
          <w:szCs w:val="20"/>
        </w:rPr>
        <w:t>minimum</w:t>
      </w:r>
    </w:p>
    <w:p w14:paraId="6220D30C" w14:textId="10B3DE6F" w:rsidR="00F868D4" w:rsidRPr="009A43EE" w:rsidRDefault="00F868D4" w:rsidP="00FD68E3">
      <w:pPr>
        <w:pStyle w:val="ListParagraph"/>
        <w:numPr>
          <w:ilvl w:val="1"/>
          <w:numId w:val="5"/>
        </w:numPr>
        <w:tabs>
          <w:tab w:val="decimal" w:leader="dot" w:pos="5760"/>
        </w:tabs>
        <w:autoSpaceDE w:val="0"/>
        <w:autoSpaceDN w:val="0"/>
        <w:adjustRightInd w:val="0"/>
        <w:spacing w:after="120" w:line="240" w:lineRule="auto"/>
        <w:ind w:left="1267" w:hanging="720"/>
        <w:contextualSpacing w:val="0"/>
        <w:rPr>
          <w:rFonts w:ascii="Arial" w:eastAsia="Times New Roman" w:hAnsi="Arial" w:cs="Arial"/>
          <w:sz w:val="20"/>
          <w:szCs w:val="20"/>
        </w:rPr>
      </w:pPr>
      <w:r w:rsidRPr="009A43EE">
        <w:rPr>
          <w:rFonts w:ascii="Arial" w:eastAsia="Times New Roman" w:hAnsi="Arial" w:cs="Arial"/>
          <w:sz w:val="20"/>
          <w:szCs w:val="20"/>
        </w:rPr>
        <w:t>Overall Height</w:t>
      </w:r>
      <w:r w:rsidRPr="009A43EE">
        <w:rPr>
          <w:rFonts w:ascii="Arial" w:eastAsia="Times New Roman" w:hAnsi="Arial" w:cs="Arial"/>
          <w:sz w:val="20"/>
          <w:szCs w:val="20"/>
        </w:rPr>
        <w:tab/>
      </w:r>
      <w:r w:rsidR="00E5761E" w:rsidRPr="009A43EE">
        <w:rPr>
          <w:rFonts w:ascii="Arial" w:eastAsia="Times New Roman" w:hAnsi="Arial" w:cs="Arial"/>
          <w:sz w:val="20"/>
          <w:szCs w:val="20"/>
        </w:rPr>
        <w:t>108</w:t>
      </w:r>
      <w:r w:rsidRPr="009A43EE">
        <w:rPr>
          <w:rFonts w:ascii="Arial" w:eastAsia="Times New Roman" w:hAnsi="Arial" w:cs="Arial"/>
          <w:sz w:val="20"/>
          <w:szCs w:val="20"/>
        </w:rPr>
        <w:t>” m</w:t>
      </w:r>
      <w:r w:rsidR="00E5761E" w:rsidRPr="009A43EE">
        <w:rPr>
          <w:rFonts w:ascii="Arial" w:eastAsia="Times New Roman" w:hAnsi="Arial" w:cs="Arial"/>
          <w:sz w:val="20"/>
          <w:szCs w:val="20"/>
        </w:rPr>
        <w:t>inimum</w:t>
      </w:r>
    </w:p>
    <w:p w14:paraId="40EB80CE" w14:textId="4699ADF8" w:rsidR="00732169" w:rsidRPr="009A43EE" w:rsidRDefault="00732169" w:rsidP="00FD68E3">
      <w:pPr>
        <w:pStyle w:val="ListParagraph"/>
        <w:numPr>
          <w:ilvl w:val="1"/>
          <w:numId w:val="5"/>
        </w:numPr>
        <w:tabs>
          <w:tab w:val="decimal" w:leader="dot" w:pos="5760"/>
        </w:tabs>
        <w:autoSpaceDE w:val="0"/>
        <w:autoSpaceDN w:val="0"/>
        <w:adjustRightInd w:val="0"/>
        <w:spacing w:after="120" w:line="240" w:lineRule="auto"/>
        <w:ind w:left="1267" w:hanging="720"/>
        <w:contextualSpacing w:val="0"/>
        <w:rPr>
          <w:rFonts w:ascii="Arial" w:eastAsia="Times New Roman" w:hAnsi="Arial" w:cs="Arial"/>
          <w:sz w:val="20"/>
          <w:szCs w:val="20"/>
        </w:rPr>
      </w:pPr>
      <w:r w:rsidRPr="009A43EE">
        <w:rPr>
          <w:rFonts w:ascii="Arial" w:eastAsia="Times New Roman" w:hAnsi="Arial" w:cs="Arial"/>
          <w:sz w:val="20"/>
          <w:szCs w:val="20"/>
        </w:rPr>
        <w:t>GVWR</w:t>
      </w:r>
      <w:r w:rsidRPr="009A43EE">
        <w:rPr>
          <w:rFonts w:ascii="Arial" w:eastAsia="Times New Roman" w:hAnsi="Arial" w:cs="Arial"/>
          <w:sz w:val="20"/>
          <w:szCs w:val="20"/>
        </w:rPr>
        <w:tab/>
      </w:r>
      <w:r w:rsidR="00F868D4" w:rsidRPr="009A43EE">
        <w:rPr>
          <w:rFonts w:ascii="Arial" w:eastAsia="Times New Roman" w:hAnsi="Arial" w:cs="Arial"/>
          <w:sz w:val="20"/>
          <w:szCs w:val="20"/>
        </w:rPr>
        <w:t>8,550</w:t>
      </w:r>
      <w:r w:rsidRPr="009A43EE">
        <w:rPr>
          <w:rFonts w:ascii="Arial" w:eastAsia="Times New Roman" w:hAnsi="Arial" w:cs="Arial"/>
          <w:sz w:val="20"/>
          <w:szCs w:val="20"/>
        </w:rPr>
        <w:t xml:space="preserve"> lbs. minimum</w:t>
      </w:r>
    </w:p>
    <w:p w14:paraId="78767273" w14:textId="77777777" w:rsidR="00F525C1" w:rsidRPr="009A43EE" w:rsidRDefault="00F525C1" w:rsidP="00F525C1">
      <w:pPr>
        <w:pStyle w:val="ListParagraph"/>
        <w:ind w:left="792"/>
        <w:rPr>
          <w:rFonts w:ascii="Arial" w:hAnsi="Arial" w:cs="Arial"/>
          <w:sz w:val="20"/>
          <w:szCs w:val="20"/>
        </w:rPr>
      </w:pPr>
    </w:p>
    <w:p w14:paraId="7FC72E7D" w14:textId="346BB2AA" w:rsidR="00732169" w:rsidRPr="009A43EE" w:rsidRDefault="00732169" w:rsidP="000C77CB">
      <w:pPr>
        <w:pStyle w:val="ListParagraph"/>
        <w:numPr>
          <w:ilvl w:val="0"/>
          <w:numId w:val="5"/>
        </w:numPr>
        <w:spacing w:after="120"/>
        <w:ind w:left="547" w:hanging="547"/>
        <w:contextualSpacing w:val="0"/>
        <w:rPr>
          <w:rFonts w:ascii="Arial" w:hAnsi="Arial" w:cs="Arial"/>
          <w:sz w:val="20"/>
          <w:szCs w:val="20"/>
          <w:u w:val="single"/>
        </w:rPr>
      </w:pPr>
      <w:r w:rsidRPr="009A43EE">
        <w:rPr>
          <w:rFonts w:ascii="Arial" w:hAnsi="Arial" w:cs="Arial"/>
          <w:sz w:val="20"/>
          <w:szCs w:val="20"/>
          <w:u w:val="single"/>
        </w:rPr>
        <w:t>B</w:t>
      </w:r>
      <w:r w:rsidR="005B2287" w:rsidRPr="009A43EE">
        <w:rPr>
          <w:rFonts w:ascii="Arial" w:hAnsi="Arial" w:cs="Arial"/>
          <w:sz w:val="20"/>
          <w:szCs w:val="20"/>
          <w:u w:val="single"/>
        </w:rPr>
        <w:t>ODY STRUCTURE</w:t>
      </w:r>
    </w:p>
    <w:p w14:paraId="53F9FA64" w14:textId="28E9A27B" w:rsidR="00FF0A96" w:rsidRPr="009A43EE" w:rsidRDefault="00FF0A96" w:rsidP="000C77CB">
      <w:pPr>
        <w:pStyle w:val="ListParagraph"/>
        <w:numPr>
          <w:ilvl w:val="1"/>
          <w:numId w:val="5"/>
        </w:numPr>
        <w:spacing w:after="120"/>
        <w:ind w:left="1267" w:hanging="720"/>
        <w:contextualSpacing w:val="0"/>
        <w:rPr>
          <w:rFonts w:ascii="Arial" w:hAnsi="Arial" w:cs="Arial"/>
          <w:sz w:val="20"/>
          <w:szCs w:val="20"/>
        </w:rPr>
      </w:pPr>
      <w:r w:rsidRPr="009A43EE">
        <w:rPr>
          <w:rFonts w:ascii="Arial" w:hAnsi="Arial" w:cs="Arial"/>
          <w:sz w:val="20"/>
          <w:szCs w:val="20"/>
        </w:rPr>
        <w:t xml:space="preserve">The vehicle shall have a </w:t>
      </w:r>
      <w:r w:rsidR="00A73CE1" w:rsidRPr="009A43EE">
        <w:rPr>
          <w:rFonts w:ascii="Arial" w:hAnsi="Arial" w:cs="Arial"/>
          <w:sz w:val="20"/>
          <w:szCs w:val="20"/>
        </w:rPr>
        <w:t>factory-built</w:t>
      </w:r>
      <w:r w:rsidRPr="009A43EE">
        <w:rPr>
          <w:rFonts w:ascii="Arial" w:hAnsi="Arial" w:cs="Arial"/>
          <w:sz w:val="20"/>
          <w:szCs w:val="20"/>
        </w:rPr>
        <w:t xml:space="preserve"> body, which shall provide for a minimum floor to ceiling height distance of </w:t>
      </w:r>
      <w:r w:rsidR="0030552B" w:rsidRPr="009A43EE">
        <w:rPr>
          <w:rFonts w:ascii="Arial" w:hAnsi="Arial" w:cs="Arial"/>
          <w:sz w:val="20"/>
          <w:szCs w:val="20"/>
        </w:rPr>
        <w:t xml:space="preserve">a minimum </w:t>
      </w:r>
      <w:r w:rsidRPr="009A43EE">
        <w:rPr>
          <w:rFonts w:ascii="Arial" w:hAnsi="Arial" w:cs="Arial"/>
          <w:sz w:val="20"/>
          <w:szCs w:val="20"/>
        </w:rPr>
        <w:t>75” measured at the center aisle.  Standard van body shall meet all stated specifications. The vehicle shall be reinforced such that the structure of the basic van is not degraded</w:t>
      </w:r>
      <w:r w:rsidR="00567739" w:rsidRPr="009A43EE">
        <w:rPr>
          <w:rFonts w:ascii="Arial" w:hAnsi="Arial" w:cs="Arial"/>
          <w:sz w:val="20"/>
          <w:szCs w:val="20"/>
        </w:rPr>
        <w:t xml:space="preserve"> and meet all requirements of FMVSS </w:t>
      </w:r>
      <w:r w:rsidR="0018655B" w:rsidRPr="009A43EE">
        <w:rPr>
          <w:rFonts w:ascii="Arial" w:hAnsi="Arial" w:cs="Arial"/>
          <w:sz w:val="20"/>
          <w:szCs w:val="20"/>
        </w:rPr>
        <w:t xml:space="preserve">214 and </w:t>
      </w:r>
      <w:r w:rsidR="00567739" w:rsidRPr="009A43EE">
        <w:rPr>
          <w:rFonts w:ascii="Arial" w:hAnsi="Arial" w:cs="Arial"/>
          <w:sz w:val="20"/>
          <w:szCs w:val="20"/>
        </w:rPr>
        <w:t>220</w:t>
      </w:r>
    </w:p>
    <w:p w14:paraId="0A6C39C9" w14:textId="77777777" w:rsidR="00A92E63" w:rsidRPr="009A43EE" w:rsidRDefault="00A92E63" w:rsidP="00A92E63">
      <w:pPr>
        <w:pStyle w:val="ListParagraph"/>
        <w:numPr>
          <w:ilvl w:val="1"/>
          <w:numId w:val="5"/>
        </w:numPr>
        <w:spacing w:after="120" w:line="240" w:lineRule="auto"/>
        <w:ind w:left="1267" w:hanging="720"/>
        <w:contextualSpacing w:val="0"/>
        <w:rPr>
          <w:rFonts w:ascii="Arial" w:hAnsi="Arial" w:cs="Arial"/>
          <w:sz w:val="20"/>
          <w:szCs w:val="20"/>
        </w:rPr>
      </w:pPr>
      <w:r w:rsidRPr="009A43EE">
        <w:rPr>
          <w:rFonts w:ascii="Arial" w:hAnsi="Arial" w:cs="Arial"/>
          <w:sz w:val="20"/>
          <w:szCs w:val="20"/>
        </w:rPr>
        <w:t>No cutting, welding, or drilling shall be allowed on the high strength chassis structure unless it has been approved by a mechanical engineer to ensure it is not degrading the vehicle’s overall performance or intended use and this manufacturing process must pass Altoona/crash testing, and all FMVSS regulations.</w:t>
      </w:r>
    </w:p>
    <w:p w14:paraId="766F276C" w14:textId="3A6F2FB6" w:rsidR="00FF0A96" w:rsidRPr="009A43EE" w:rsidRDefault="00FF0A96" w:rsidP="000C77CB">
      <w:pPr>
        <w:pStyle w:val="ListParagraph"/>
        <w:numPr>
          <w:ilvl w:val="1"/>
          <w:numId w:val="5"/>
        </w:numPr>
        <w:spacing w:after="120"/>
        <w:ind w:left="1267" w:hanging="720"/>
        <w:contextualSpacing w:val="0"/>
        <w:rPr>
          <w:rFonts w:ascii="Arial" w:hAnsi="Arial" w:cs="Arial"/>
          <w:sz w:val="20"/>
          <w:szCs w:val="20"/>
        </w:rPr>
      </w:pPr>
      <w:r w:rsidRPr="009A43EE">
        <w:rPr>
          <w:rFonts w:ascii="Arial" w:hAnsi="Arial" w:cs="Arial"/>
          <w:sz w:val="20"/>
          <w:szCs w:val="20"/>
        </w:rPr>
        <w:t>The floor must be welded or bolted to the sidewall frame, and the sidewall frame must be welded or bolted to the roof frame.</w:t>
      </w:r>
    </w:p>
    <w:p w14:paraId="2148580B" w14:textId="361DBD02" w:rsidR="00FF0A96" w:rsidRPr="009A43EE" w:rsidRDefault="00FF0A96" w:rsidP="000C77CB">
      <w:pPr>
        <w:pStyle w:val="ListParagraph"/>
        <w:numPr>
          <w:ilvl w:val="1"/>
          <w:numId w:val="5"/>
        </w:numPr>
        <w:spacing w:after="120"/>
        <w:ind w:left="1267" w:hanging="720"/>
        <w:contextualSpacing w:val="0"/>
        <w:rPr>
          <w:rFonts w:ascii="Arial" w:hAnsi="Arial" w:cs="Arial"/>
          <w:sz w:val="20"/>
          <w:szCs w:val="20"/>
        </w:rPr>
      </w:pPr>
      <w:r w:rsidRPr="009A43EE">
        <w:rPr>
          <w:rFonts w:ascii="Arial" w:hAnsi="Arial" w:cs="Arial"/>
          <w:sz w:val="20"/>
          <w:szCs w:val="20"/>
        </w:rPr>
        <w:t xml:space="preserve">Steel </w:t>
      </w:r>
      <w:r w:rsidR="007072CD" w:rsidRPr="009A43EE">
        <w:rPr>
          <w:rFonts w:ascii="Arial" w:hAnsi="Arial" w:cs="Arial"/>
          <w:sz w:val="20"/>
          <w:szCs w:val="20"/>
        </w:rPr>
        <w:t xml:space="preserve">structure </w:t>
      </w:r>
      <w:r w:rsidRPr="009A43EE">
        <w:rPr>
          <w:rFonts w:ascii="Arial" w:hAnsi="Arial" w:cs="Arial"/>
          <w:sz w:val="20"/>
          <w:szCs w:val="20"/>
        </w:rPr>
        <w:t xml:space="preserve">must form a complete unitized body </w:t>
      </w:r>
      <w:r w:rsidR="00D97AF9" w:rsidRPr="009A43EE">
        <w:rPr>
          <w:rFonts w:ascii="Arial" w:hAnsi="Arial" w:cs="Arial"/>
          <w:sz w:val="20"/>
          <w:szCs w:val="20"/>
        </w:rPr>
        <w:t>structural</w:t>
      </w:r>
      <w:r w:rsidR="00E90947" w:rsidRPr="009A43EE">
        <w:rPr>
          <w:rFonts w:ascii="Arial" w:hAnsi="Arial" w:cs="Arial"/>
          <w:sz w:val="20"/>
          <w:szCs w:val="20"/>
        </w:rPr>
        <w:t>ly</w:t>
      </w:r>
      <w:r w:rsidR="00D97AF9" w:rsidRPr="009A43EE">
        <w:rPr>
          <w:rFonts w:ascii="Arial" w:hAnsi="Arial" w:cs="Arial"/>
          <w:sz w:val="20"/>
          <w:szCs w:val="20"/>
        </w:rPr>
        <w:t xml:space="preserve"> sufficient </w:t>
      </w:r>
      <w:r w:rsidRPr="009A43EE">
        <w:rPr>
          <w:rFonts w:ascii="Arial" w:hAnsi="Arial" w:cs="Arial"/>
          <w:sz w:val="20"/>
          <w:szCs w:val="20"/>
        </w:rPr>
        <w:t xml:space="preserve">behind </w:t>
      </w:r>
      <w:r w:rsidR="00E90947" w:rsidRPr="009A43EE">
        <w:rPr>
          <w:rFonts w:ascii="Arial" w:hAnsi="Arial" w:cs="Arial"/>
          <w:sz w:val="20"/>
          <w:szCs w:val="20"/>
        </w:rPr>
        <w:t xml:space="preserve">the </w:t>
      </w:r>
      <w:r w:rsidRPr="009A43EE">
        <w:rPr>
          <w:rFonts w:ascii="Arial" w:hAnsi="Arial" w:cs="Arial"/>
          <w:sz w:val="20"/>
          <w:szCs w:val="20"/>
        </w:rPr>
        <w:t xml:space="preserve">front and rear cap to prevent flexing.  All steel parts shall either be galvanized, powder coated, or primed </w:t>
      </w:r>
      <w:r w:rsidR="0030552B" w:rsidRPr="009A43EE">
        <w:rPr>
          <w:rFonts w:ascii="Arial" w:hAnsi="Arial" w:cs="Arial"/>
          <w:sz w:val="20"/>
          <w:szCs w:val="20"/>
        </w:rPr>
        <w:t>with a corrosion preventive primer</w:t>
      </w:r>
      <w:r w:rsidRPr="009A43EE">
        <w:rPr>
          <w:rFonts w:ascii="Arial" w:hAnsi="Arial" w:cs="Arial"/>
          <w:sz w:val="20"/>
          <w:szCs w:val="20"/>
        </w:rPr>
        <w:t>.</w:t>
      </w:r>
    </w:p>
    <w:p w14:paraId="6F665092" w14:textId="46DA5A25" w:rsidR="00FF0A96" w:rsidRPr="009A43EE" w:rsidRDefault="00FF0A96" w:rsidP="000C77CB">
      <w:pPr>
        <w:pStyle w:val="ListParagraph"/>
        <w:numPr>
          <w:ilvl w:val="1"/>
          <w:numId w:val="5"/>
        </w:numPr>
        <w:spacing w:after="120"/>
        <w:ind w:left="1267" w:hanging="720"/>
        <w:contextualSpacing w:val="0"/>
        <w:rPr>
          <w:rFonts w:ascii="Arial" w:hAnsi="Arial" w:cs="Arial"/>
          <w:sz w:val="20"/>
          <w:szCs w:val="20"/>
        </w:rPr>
      </w:pPr>
      <w:r w:rsidRPr="009A43EE">
        <w:rPr>
          <w:rFonts w:ascii="Arial" w:hAnsi="Arial" w:cs="Arial"/>
          <w:sz w:val="20"/>
          <w:szCs w:val="20"/>
        </w:rPr>
        <w:t>Composite construction is not acceptable.</w:t>
      </w:r>
    </w:p>
    <w:p w14:paraId="432DE22E" w14:textId="3784D070" w:rsidR="00FF0A96" w:rsidRPr="009A43EE" w:rsidRDefault="00FF0A96" w:rsidP="00426E64">
      <w:pPr>
        <w:pStyle w:val="ListParagraph"/>
        <w:numPr>
          <w:ilvl w:val="1"/>
          <w:numId w:val="5"/>
        </w:numPr>
        <w:ind w:left="1260" w:hanging="720"/>
        <w:rPr>
          <w:rFonts w:ascii="Arial" w:hAnsi="Arial" w:cs="Arial"/>
          <w:sz w:val="20"/>
          <w:szCs w:val="20"/>
        </w:rPr>
      </w:pPr>
      <w:r w:rsidRPr="009A43EE">
        <w:rPr>
          <w:rFonts w:ascii="Arial" w:hAnsi="Arial" w:cs="Arial"/>
          <w:sz w:val="20"/>
          <w:szCs w:val="20"/>
        </w:rPr>
        <w:t>Low floor with no steps to enter vehicle and maximum floor height of 1</w:t>
      </w:r>
      <w:r w:rsidR="007A441B" w:rsidRPr="009A43EE">
        <w:rPr>
          <w:rFonts w:ascii="Arial" w:hAnsi="Arial" w:cs="Arial"/>
          <w:sz w:val="20"/>
          <w:szCs w:val="20"/>
        </w:rPr>
        <w:t>1</w:t>
      </w:r>
      <w:r w:rsidRPr="009A43EE">
        <w:rPr>
          <w:rFonts w:ascii="Arial" w:hAnsi="Arial" w:cs="Arial"/>
          <w:sz w:val="20"/>
          <w:szCs w:val="20"/>
        </w:rPr>
        <w:t>” from the ground.</w:t>
      </w:r>
    </w:p>
    <w:p w14:paraId="78790C8F" w14:textId="7D3D22B7" w:rsidR="00F525C1" w:rsidRPr="009A43EE" w:rsidRDefault="00F525C1" w:rsidP="00F525C1">
      <w:pPr>
        <w:pStyle w:val="ListParagraph"/>
        <w:ind w:left="792"/>
        <w:rPr>
          <w:rFonts w:ascii="Arial" w:hAnsi="Arial" w:cs="Arial"/>
          <w:sz w:val="20"/>
          <w:szCs w:val="20"/>
        </w:rPr>
      </w:pPr>
    </w:p>
    <w:p w14:paraId="593A7553" w14:textId="77777777" w:rsidR="007B3003" w:rsidRPr="009A43EE" w:rsidRDefault="007B3003" w:rsidP="00F525C1">
      <w:pPr>
        <w:pStyle w:val="ListParagraph"/>
        <w:ind w:left="792"/>
        <w:rPr>
          <w:rFonts w:ascii="Arial" w:hAnsi="Arial" w:cs="Arial"/>
          <w:sz w:val="20"/>
          <w:szCs w:val="20"/>
        </w:rPr>
      </w:pPr>
    </w:p>
    <w:p w14:paraId="7F9636B2" w14:textId="22B6912D" w:rsidR="00412EB3" w:rsidRPr="009A43EE" w:rsidRDefault="00412EB3" w:rsidP="000C77CB">
      <w:pPr>
        <w:pStyle w:val="ListParagraph"/>
        <w:numPr>
          <w:ilvl w:val="0"/>
          <w:numId w:val="5"/>
        </w:numPr>
        <w:spacing w:after="120"/>
        <w:ind w:left="540" w:hanging="540"/>
        <w:contextualSpacing w:val="0"/>
        <w:rPr>
          <w:rFonts w:ascii="Arial" w:hAnsi="Arial" w:cs="Arial"/>
          <w:sz w:val="20"/>
          <w:szCs w:val="20"/>
        </w:rPr>
      </w:pPr>
      <w:r w:rsidRPr="009A43EE">
        <w:rPr>
          <w:rFonts w:ascii="Arial" w:hAnsi="Arial" w:cs="Arial"/>
          <w:sz w:val="20"/>
          <w:szCs w:val="20"/>
          <w:u w:val="single"/>
        </w:rPr>
        <w:t>S</w:t>
      </w:r>
      <w:r w:rsidR="005B2287" w:rsidRPr="009A43EE">
        <w:rPr>
          <w:rFonts w:ascii="Arial" w:hAnsi="Arial" w:cs="Arial"/>
          <w:sz w:val="20"/>
          <w:szCs w:val="20"/>
          <w:u w:val="single"/>
        </w:rPr>
        <w:t>USPENSION SYSTEM</w:t>
      </w:r>
    </w:p>
    <w:p w14:paraId="68F375EF" w14:textId="77777777" w:rsidR="007A441B" w:rsidRPr="009A43EE" w:rsidRDefault="007A441B"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lastRenderedPageBreak/>
        <w:t xml:space="preserve">Shall be sufficient to support the loaded weight of the completed vehicle including any optional equipment selected. </w:t>
      </w:r>
    </w:p>
    <w:p w14:paraId="7C7B7CBE" w14:textId="69EA9F70" w:rsidR="00412EB3" w:rsidRPr="009A43EE" w:rsidRDefault="0030552B"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Front i</w:t>
      </w:r>
      <w:r w:rsidR="00412EB3" w:rsidRPr="009A43EE">
        <w:rPr>
          <w:rFonts w:ascii="Arial" w:hAnsi="Arial" w:cs="Arial"/>
          <w:sz w:val="20"/>
          <w:szCs w:val="20"/>
        </w:rPr>
        <w:t>ndependent struts</w:t>
      </w:r>
    </w:p>
    <w:p w14:paraId="516A7860" w14:textId="77777777" w:rsidR="007A441B" w:rsidRPr="009A43EE" w:rsidRDefault="0030552B"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Rear </w:t>
      </w:r>
      <w:r w:rsidR="00412EB3" w:rsidRPr="009A43EE">
        <w:rPr>
          <w:rFonts w:ascii="Arial" w:hAnsi="Arial" w:cs="Arial"/>
          <w:sz w:val="20"/>
          <w:szCs w:val="20"/>
        </w:rPr>
        <w:t xml:space="preserve">Leaf with </w:t>
      </w:r>
      <w:r w:rsidRPr="009A43EE">
        <w:rPr>
          <w:rFonts w:ascii="Arial" w:hAnsi="Arial" w:cs="Arial"/>
          <w:sz w:val="20"/>
          <w:szCs w:val="20"/>
        </w:rPr>
        <w:t>spring</w:t>
      </w:r>
      <w:r w:rsidR="007A441B" w:rsidRPr="009A43EE">
        <w:rPr>
          <w:rFonts w:ascii="Arial" w:hAnsi="Arial" w:cs="Arial"/>
          <w:sz w:val="20"/>
          <w:szCs w:val="20"/>
        </w:rPr>
        <w:t xml:space="preserve"> or air ride suspension as applicable </w:t>
      </w:r>
    </w:p>
    <w:p w14:paraId="286D7531" w14:textId="52BB5E39" w:rsidR="00412EB3" w:rsidRPr="009A43EE" w:rsidRDefault="007A441B"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The front and rear suspension by chassis manufacturer shall have a ground load rating </w:t>
      </w:r>
      <w:r w:rsidR="00277BCE" w:rsidRPr="009A43EE">
        <w:rPr>
          <w:rFonts w:ascii="Arial" w:hAnsi="Arial" w:cs="Arial"/>
          <w:sz w:val="20"/>
          <w:szCs w:val="20"/>
        </w:rPr>
        <w:t xml:space="preserve">equal to or exceeding the maximum GVWR of the </w:t>
      </w:r>
      <w:r w:rsidR="006660F0" w:rsidRPr="009A43EE">
        <w:rPr>
          <w:rFonts w:ascii="Arial" w:hAnsi="Arial" w:cs="Arial"/>
          <w:sz w:val="20"/>
          <w:szCs w:val="20"/>
        </w:rPr>
        <w:t>complet</w:t>
      </w:r>
      <w:r w:rsidR="0066763D" w:rsidRPr="009A43EE">
        <w:rPr>
          <w:rFonts w:ascii="Arial" w:hAnsi="Arial" w:cs="Arial"/>
          <w:sz w:val="20"/>
          <w:szCs w:val="20"/>
        </w:rPr>
        <w:t xml:space="preserve">ed </w:t>
      </w:r>
      <w:r w:rsidR="00277BCE" w:rsidRPr="009A43EE">
        <w:rPr>
          <w:rFonts w:ascii="Arial" w:hAnsi="Arial" w:cs="Arial"/>
          <w:sz w:val="20"/>
          <w:szCs w:val="20"/>
        </w:rPr>
        <w:t>vehicle.  Shims or comparable method(s) that are recommended by OEM shall be installed on the ramp side</w:t>
      </w:r>
      <w:r w:rsidR="00CD5A9A" w:rsidRPr="009A43EE">
        <w:rPr>
          <w:rFonts w:ascii="Arial" w:hAnsi="Arial" w:cs="Arial"/>
          <w:sz w:val="20"/>
          <w:szCs w:val="20"/>
        </w:rPr>
        <w:t xml:space="preserve"> </w:t>
      </w:r>
      <w:r w:rsidR="00277BCE" w:rsidRPr="009A43EE">
        <w:rPr>
          <w:rFonts w:ascii="Arial" w:hAnsi="Arial" w:cs="Arial"/>
          <w:sz w:val="20"/>
          <w:szCs w:val="20"/>
        </w:rPr>
        <w:t xml:space="preserve">of the vehicle to keep unit level during ramp operations.  If equipped, all springs and struts shall have anti-squeak characteristics.  </w:t>
      </w:r>
      <w:r w:rsidR="0030552B" w:rsidRPr="009A43EE">
        <w:rPr>
          <w:rFonts w:ascii="Arial" w:hAnsi="Arial" w:cs="Arial"/>
          <w:sz w:val="20"/>
          <w:szCs w:val="20"/>
        </w:rPr>
        <w:t xml:space="preserve"> </w:t>
      </w:r>
    </w:p>
    <w:p w14:paraId="0A35AF7F" w14:textId="08491BC5" w:rsidR="00412EB3" w:rsidRPr="009A43EE" w:rsidRDefault="00412EB3"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A Chassis OEM Electronic Anti-Rollover System shall be included.</w:t>
      </w:r>
    </w:p>
    <w:p w14:paraId="3977A0A7" w14:textId="414EE150" w:rsidR="0003571B" w:rsidRPr="009A43EE" w:rsidRDefault="0030552B" w:rsidP="00426E64">
      <w:pPr>
        <w:pStyle w:val="ListParagraph"/>
        <w:numPr>
          <w:ilvl w:val="1"/>
          <w:numId w:val="5"/>
        </w:numPr>
        <w:ind w:left="1260" w:hanging="720"/>
        <w:rPr>
          <w:rFonts w:ascii="Arial" w:hAnsi="Arial" w:cs="Arial"/>
          <w:sz w:val="20"/>
          <w:szCs w:val="20"/>
        </w:rPr>
      </w:pPr>
      <w:bookmarkStart w:id="4" w:name="_Hlk27484495"/>
      <w:r w:rsidRPr="009A43EE">
        <w:rPr>
          <w:rFonts w:ascii="Arial" w:hAnsi="Arial" w:cs="Arial"/>
          <w:sz w:val="20"/>
          <w:szCs w:val="20"/>
        </w:rPr>
        <w:t>F</w:t>
      </w:r>
      <w:r w:rsidR="00412EB3" w:rsidRPr="009A43EE">
        <w:rPr>
          <w:rFonts w:ascii="Arial" w:hAnsi="Arial" w:cs="Arial"/>
          <w:sz w:val="20"/>
          <w:szCs w:val="20"/>
        </w:rPr>
        <w:t>ront and rear anti</w:t>
      </w:r>
      <w:r w:rsidR="00FE502D" w:rsidRPr="009A43EE">
        <w:rPr>
          <w:rFonts w:ascii="Arial" w:hAnsi="Arial" w:cs="Arial"/>
          <w:sz w:val="20"/>
          <w:szCs w:val="20"/>
        </w:rPr>
        <w:t>-</w:t>
      </w:r>
      <w:r w:rsidR="00412EB3" w:rsidRPr="009A43EE">
        <w:rPr>
          <w:rFonts w:ascii="Arial" w:hAnsi="Arial" w:cs="Arial"/>
          <w:sz w:val="20"/>
          <w:szCs w:val="20"/>
        </w:rPr>
        <w:t>sway bar</w:t>
      </w:r>
      <w:r w:rsidR="000A7088" w:rsidRPr="009A43EE">
        <w:rPr>
          <w:rFonts w:ascii="Arial" w:hAnsi="Arial" w:cs="Arial"/>
          <w:sz w:val="20"/>
          <w:szCs w:val="20"/>
        </w:rPr>
        <w:t>s,</w:t>
      </w:r>
      <w:r w:rsidR="00412EB3" w:rsidRPr="009A43EE">
        <w:rPr>
          <w:rFonts w:ascii="Arial" w:hAnsi="Arial" w:cs="Arial"/>
          <w:sz w:val="20"/>
          <w:szCs w:val="20"/>
        </w:rPr>
        <w:t xml:space="preserve"> </w:t>
      </w:r>
      <w:r w:rsidR="000A7088" w:rsidRPr="009A43EE">
        <w:rPr>
          <w:rFonts w:ascii="Arial" w:hAnsi="Arial" w:cs="Arial"/>
          <w:sz w:val="20"/>
          <w:szCs w:val="20"/>
        </w:rPr>
        <w:t>appropriately sized for the application</w:t>
      </w:r>
      <w:r w:rsidR="00FE502D" w:rsidRPr="009A43EE">
        <w:rPr>
          <w:rFonts w:ascii="Arial" w:hAnsi="Arial" w:cs="Arial"/>
          <w:sz w:val="20"/>
          <w:szCs w:val="20"/>
        </w:rPr>
        <w:t>, OEM if available.</w:t>
      </w:r>
      <w:r w:rsidR="0003571B" w:rsidRPr="009A43EE">
        <w:rPr>
          <w:rFonts w:ascii="Arial" w:hAnsi="Arial" w:cs="Arial"/>
          <w:sz w:val="20"/>
          <w:szCs w:val="20"/>
        </w:rPr>
        <w:t xml:space="preserve"> </w:t>
      </w:r>
    </w:p>
    <w:bookmarkEnd w:id="4"/>
    <w:p w14:paraId="7B6A1A06" w14:textId="3FA48FF8" w:rsidR="00412EB3" w:rsidRPr="009A43EE" w:rsidRDefault="0003571B" w:rsidP="00B46017">
      <w:pPr>
        <w:ind w:left="540"/>
        <w:rPr>
          <w:rFonts w:ascii="Arial" w:hAnsi="Arial" w:cs="Arial"/>
          <w:b/>
          <w:bCs/>
          <w:sz w:val="20"/>
          <w:szCs w:val="20"/>
        </w:rPr>
      </w:pPr>
      <w:r w:rsidRPr="009A43EE">
        <w:rPr>
          <w:rFonts w:ascii="Arial" w:hAnsi="Arial" w:cs="Arial"/>
          <w:b/>
          <w:bCs/>
          <w:sz w:val="20"/>
          <w:szCs w:val="20"/>
        </w:rPr>
        <w:t xml:space="preserve">NOTE: It is the </w:t>
      </w:r>
      <w:r w:rsidR="00970F39" w:rsidRPr="009A43EE">
        <w:rPr>
          <w:rFonts w:ascii="Arial" w:hAnsi="Arial" w:cs="Arial"/>
          <w:b/>
          <w:bCs/>
          <w:sz w:val="20"/>
          <w:szCs w:val="20"/>
        </w:rPr>
        <w:t>Respondent</w:t>
      </w:r>
      <w:r w:rsidRPr="009A43EE">
        <w:rPr>
          <w:rFonts w:ascii="Arial" w:hAnsi="Arial" w:cs="Arial"/>
          <w:b/>
          <w:bCs/>
          <w:sz w:val="20"/>
          <w:szCs w:val="20"/>
        </w:rPr>
        <w:t xml:space="preserve">’s responsibility to calculate the actual loaded weight, </w:t>
      </w:r>
      <w:proofErr w:type="gramStart"/>
      <w:r w:rsidRPr="009A43EE">
        <w:rPr>
          <w:rFonts w:ascii="Arial" w:hAnsi="Arial" w:cs="Arial"/>
          <w:b/>
          <w:bCs/>
          <w:sz w:val="20"/>
          <w:szCs w:val="20"/>
        </w:rPr>
        <w:t>spring</w:t>
      </w:r>
      <w:proofErr w:type="gramEnd"/>
      <w:r w:rsidRPr="009A43EE">
        <w:rPr>
          <w:rFonts w:ascii="Arial" w:hAnsi="Arial" w:cs="Arial"/>
          <w:b/>
          <w:bCs/>
          <w:sz w:val="20"/>
          <w:szCs w:val="20"/>
        </w:rPr>
        <w:t xml:space="preserve"> and axle ratings so that the vehicle is engineered for safety</w:t>
      </w:r>
      <w:r w:rsidR="0030552B" w:rsidRPr="009A43EE">
        <w:rPr>
          <w:rFonts w:ascii="Arial" w:hAnsi="Arial" w:cs="Arial"/>
          <w:b/>
          <w:bCs/>
          <w:sz w:val="20"/>
          <w:szCs w:val="20"/>
        </w:rPr>
        <w:t>.</w:t>
      </w:r>
    </w:p>
    <w:p w14:paraId="56270298" w14:textId="77777777" w:rsidR="00023C58" w:rsidRPr="009A43EE" w:rsidRDefault="00023C58" w:rsidP="007921FB">
      <w:pPr>
        <w:pStyle w:val="ListParagraph"/>
        <w:ind w:left="792"/>
        <w:rPr>
          <w:rFonts w:ascii="Arial" w:hAnsi="Arial" w:cs="Arial"/>
          <w:b/>
          <w:bCs/>
          <w:sz w:val="20"/>
          <w:szCs w:val="20"/>
        </w:rPr>
      </w:pPr>
    </w:p>
    <w:p w14:paraId="51EA63E8" w14:textId="471FD46C" w:rsidR="001F1B7A" w:rsidRPr="009A43EE" w:rsidRDefault="001F1B7A" w:rsidP="000C77CB">
      <w:pPr>
        <w:pStyle w:val="ListParagraph"/>
        <w:numPr>
          <w:ilvl w:val="0"/>
          <w:numId w:val="5"/>
        </w:numPr>
        <w:spacing w:after="120"/>
        <w:ind w:left="540" w:hanging="540"/>
        <w:contextualSpacing w:val="0"/>
        <w:rPr>
          <w:rFonts w:ascii="Arial" w:hAnsi="Arial" w:cs="Arial"/>
          <w:sz w:val="20"/>
          <w:szCs w:val="20"/>
        </w:rPr>
      </w:pPr>
      <w:r w:rsidRPr="009A43EE">
        <w:rPr>
          <w:rFonts w:ascii="Arial" w:hAnsi="Arial" w:cs="Arial"/>
          <w:sz w:val="20"/>
          <w:szCs w:val="20"/>
          <w:u w:val="single"/>
        </w:rPr>
        <w:t>E</w:t>
      </w:r>
      <w:r w:rsidR="005B2287" w:rsidRPr="009A43EE">
        <w:rPr>
          <w:rFonts w:ascii="Arial" w:hAnsi="Arial" w:cs="Arial"/>
          <w:sz w:val="20"/>
          <w:szCs w:val="20"/>
          <w:u w:val="single"/>
        </w:rPr>
        <w:t>NGINE</w:t>
      </w:r>
    </w:p>
    <w:p w14:paraId="0C810277" w14:textId="0F7F97C8" w:rsidR="00056B37" w:rsidRPr="009A43EE" w:rsidRDefault="00056B37"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Engine shall be of the latest design electronic controlled gasoline. Peak horsepower shall be </w:t>
      </w:r>
      <w:r w:rsidR="00F7529F" w:rsidRPr="009A43EE">
        <w:rPr>
          <w:rFonts w:ascii="Arial" w:hAnsi="Arial" w:cs="Arial"/>
          <w:sz w:val="20"/>
          <w:szCs w:val="20"/>
        </w:rPr>
        <w:t xml:space="preserve">minimum </w:t>
      </w:r>
      <w:r w:rsidRPr="009A43EE">
        <w:rPr>
          <w:rFonts w:ascii="Arial" w:hAnsi="Arial" w:cs="Arial"/>
          <w:sz w:val="20"/>
          <w:szCs w:val="20"/>
        </w:rPr>
        <w:t xml:space="preserve">260 HP and peak torque of </w:t>
      </w:r>
      <w:r w:rsidR="00F7529F" w:rsidRPr="009A43EE">
        <w:rPr>
          <w:rFonts w:ascii="Arial" w:hAnsi="Arial" w:cs="Arial"/>
          <w:sz w:val="20"/>
          <w:szCs w:val="20"/>
        </w:rPr>
        <w:t xml:space="preserve">minimum </w:t>
      </w:r>
      <w:r w:rsidR="00F868D4" w:rsidRPr="009A43EE">
        <w:rPr>
          <w:rFonts w:ascii="Arial" w:hAnsi="Arial" w:cs="Arial"/>
          <w:sz w:val="20"/>
          <w:szCs w:val="20"/>
        </w:rPr>
        <w:t>240</w:t>
      </w:r>
      <w:r w:rsidRPr="009A43EE">
        <w:rPr>
          <w:rFonts w:ascii="Arial" w:hAnsi="Arial" w:cs="Arial"/>
          <w:sz w:val="20"/>
          <w:szCs w:val="20"/>
        </w:rPr>
        <w:t xml:space="preserve"> </w:t>
      </w:r>
      <w:proofErr w:type="spellStart"/>
      <w:r w:rsidRPr="009A43EE">
        <w:rPr>
          <w:rFonts w:ascii="Arial" w:hAnsi="Arial" w:cs="Arial"/>
          <w:sz w:val="20"/>
          <w:szCs w:val="20"/>
        </w:rPr>
        <w:t>lbs</w:t>
      </w:r>
      <w:proofErr w:type="spellEnd"/>
      <w:r w:rsidRPr="009A43EE">
        <w:rPr>
          <w:rFonts w:ascii="Arial" w:hAnsi="Arial" w:cs="Arial"/>
          <w:sz w:val="20"/>
          <w:szCs w:val="20"/>
        </w:rPr>
        <w:t>-foot. The engine shall include all manufacturer specified features that minimize emissions and maximize engine life.</w:t>
      </w:r>
    </w:p>
    <w:p w14:paraId="61C1246D" w14:textId="14111970" w:rsidR="00277BCE" w:rsidRPr="009A43EE" w:rsidRDefault="00277BCE"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Engine shall be emission certified and shall comply with all Federal and Texas laws and regulations </w:t>
      </w:r>
      <w:proofErr w:type="gramStart"/>
      <w:r w:rsidRPr="009A43EE">
        <w:rPr>
          <w:rFonts w:ascii="Arial" w:hAnsi="Arial" w:cs="Arial"/>
          <w:sz w:val="20"/>
          <w:szCs w:val="20"/>
        </w:rPr>
        <w:t>with regard to</w:t>
      </w:r>
      <w:proofErr w:type="gramEnd"/>
      <w:r w:rsidRPr="009A43EE">
        <w:rPr>
          <w:rFonts w:ascii="Arial" w:hAnsi="Arial" w:cs="Arial"/>
          <w:sz w:val="20"/>
          <w:szCs w:val="20"/>
        </w:rPr>
        <w:t xml:space="preserve"> air and noise pollution and safety that are in effect on the date of manufacture.</w:t>
      </w:r>
    </w:p>
    <w:p w14:paraId="0E2AC949" w14:textId="41EA0AD6" w:rsidR="00056B37" w:rsidRPr="009A43EE" w:rsidRDefault="00056B37" w:rsidP="000A7088">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The noise level generated by the </w:t>
      </w:r>
      <w:r w:rsidR="00426E64" w:rsidRPr="009A43EE">
        <w:rPr>
          <w:rFonts w:ascii="Arial" w:hAnsi="Arial" w:cs="Arial"/>
          <w:sz w:val="20"/>
          <w:szCs w:val="20"/>
        </w:rPr>
        <w:t>engine</w:t>
      </w:r>
      <w:r w:rsidRPr="009A43EE">
        <w:rPr>
          <w:rFonts w:ascii="Arial" w:hAnsi="Arial" w:cs="Arial"/>
          <w:sz w:val="20"/>
          <w:szCs w:val="20"/>
        </w:rPr>
        <w:t xml:space="preserve"> and other vehicle systems shall not exceed sixty-five (65) decibels at any point inside the passenger compartment, under normal operating conditions, with the windows closed.</w:t>
      </w:r>
    </w:p>
    <w:p w14:paraId="4AAE9034" w14:textId="2BD03279" w:rsidR="00F7529F" w:rsidRPr="009A43EE" w:rsidRDefault="00F7529F"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Upfitter shall not relocate any engine component or accessory in a manner that impedes the serviceability of the vehicle.</w:t>
      </w:r>
    </w:p>
    <w:p w14:paraId="224DCFF5" w14:textId="77777777" w:rsidR="003423FC" w:rsidRPr="009A43EE" w:rsidRDefault="003423FC" w:rsidP="003423FC">
      <w:pPr>
        <w:pStyle w:val="ListParagraph"/>
        <w:ind w:left="792"/>
        <w:rPr>
          <w:rFonts w:ascii="Arial" w:hAnsi="Arial" w:cs="Arial"/>
          <w:sz w:val="20"/>
          <w:szCs w:val="20"/>
        </w:rPr>
      </w:pPr>
    </w:p>
    <w:p w14:paraId="3E6BCD03" w14:textId="4914F2E5" w:rsidR="002A2880" w:rsidRPr="009A43EE" w:rsidRDefault="00526EA0" w:rsidP="007921FB">
      <w:pPr>
        <w:pStyle w:val="ListParagraph"/>
        <w:numPr>
          <w:ilvl w:val="0"/>
          <w:numId w:val="5"/>
        </w:numPr>
        <w:spacing w:after="120"/>
        <w:ind w:left="540" w:hanging="540"/>
        <w:contextualSpacing w:val="0"/>
        <w:rPr>
          <w:rFonts w:ascii="Arial" w:hAnsi="Arial" w:cs="Arial"/>
          <w:sz w:val="20"/>
          <w:szCs w:val="20"/>
        </w:rPr>
      </w:pPr>
      <w:r w:rsidRPr="009A43EE">
        <w:rPr>
          <w:rFonts w:ascii="Arial" w:hAnsi="Arial" w:cs="Arial"/>
          <w:sz w:val="20"/>
          <w:szCs w:val="20"/>
          <w:u w:val="single"/>
        </w:rPr>
        <w:t>F</w:t>
      </w:r>
      <w:r w:rsidR="005B2287" w:rsidRPr="009A43EE">
        <w:rPr>
          <w:rFonts w:ascii="Arial" w:hAnsi="Arial" w:cs="Arial"/>
          <w:sz w:val="20"/>
          <w:szCs w:val="20"/>
          <w:u w:val="single"/>
        </w:rPr>
        <w:t>UEL SYSTEM AND CAPACITY</w:t>
      </w:r>
      <w:r w:rsidR="00B46017" w:rsidRPr="009A43EE">
        <w:rPr>
          <w:rFonts w:ascii="Arial" w:hAnsi="Arial" w:cs="Arial"/>
          <w:sz w:val="20"/>
          <w:szCs w:val="20"/>
        </w:rPr>
        <w:t xml:space="preserve"> </w:t>
      </w:r>
      <w:r w:rsidRPr="009A43EE">
        <w:rPr>
          <w:rFonts w:ascii="Arial" w:hAnsi="Arial" w:cs="Arial"/>
          <w:sz w:val="20"/>
          <w:szCs w:val="20"/>
        </w:rPr>
        <w:t xml:space="preserve">Fuel system shall be OEM and largest capacity </w:t>
      </w:r>
      <w:r w:rsidR="00F525C1" w:rsidRPr="009A43EE">
        <w:rPr>
          <w:rFonts w:ascii="Arial" w:hAnsi="Arial" w:cs="Arial"/>
          <w:sz w:val="20"/>
          <w:szCs w:val="20"/>
        </w:rPr>
        <w:t xml:space="preserve">fuel tank </w:t>
      </w:r>
      <w:r w:rsidRPr="009A43EE">
        <w:rPr>
          <w:rFonts w:ascii="Arial" w:hAnsi="Arial" w:cs="Arial"/>
          <w:sz w:val="20"/>
          <w:szCs w:val="20"/>
        </w:rPr>
        <w:t>available from chassis manufacture at date of manufacture, minimum of twenty-f</w:t>
      </w:r>
      <w:r w:rsidR="00F868D4" w:rsidRPr="009A43EE">
        <w:rPr>
          <w:rFonts w:ascii="Arial" w:hAnsi="Arial" w:cs="Arial"/>
          <w:sz w:val="20"/>
          <w:szCs w:val="20"/>
        </w:rPr>
        <w:t>our</w:t>
      </w:r>
      <w:r w:rsidRPr="009A43EE">
        <w:rPr>
          <w:rFonts w:ascii="Arial" w:hAnsi="Arial" w:cs="Arial"/>
          <w:sz w:val="20"/>
          <w:szCs w:val="20"/>
        </w:rPr>
        <w:t xml:space="preserve"> (2</w:t>
      </w:r>
      <w:r w:rsidR="00F868D4" w:rsidRPr="009A43EE">
        <w:rPr>
          <w:rFonts w:ascii="Arial" w:hAnsi="Arial" w:cs="Arial"/>
          <w:sz w:val="20"/>
          <w:szCs w:val="20"/>
        </w:rPr>
        <w:t>4</w:t>
      </w:r>
      <w:r w:rsidRPr="009A43EE">
        <w:rPr>
          <w:rFonts w:ascii="Arial" w:hAnsi="Arial" w:cs="Arial"/>
          <w:sz w:val="20"/>
          <w:szCs w:val="20"/>
        </w:rPr>
        <w:t>) gallons.</w:t>
      </w:r>
    </w:p>
    <w:p w14:paraId="302E024A" w14:textId="77777777" w:rsidR="002A2880" w:rsidRPr="009A43EE" w:rsidRDefault="002A2880" w:rsidP="002A2880">
      <w:pPr>
        <w:pStyle w:val="ListParagraph"/>
        <w:ind w:left="792"/>
        <w:rPr>
          <w:rFonts w:ascii="Arial" w:hAnsi="Arial" w:cs="Arial"/>
          <w:sz w:val="20"/>
          <w:szCs w:val="20"/>
        </w:rPr>
      </w:pPr>
    </w:p>
    <w:p w14:paraId="11BB7301" w14:textId="0313A5DC" w:rsidR="00526EA0" w:rsidRPr="009A43EE" w:rsidRDefault="00526EA0" w:rsidP="000C77CB">
      <w:pPr>
        <w:pStyle w:val="ListParagraph"/>
        <w:numPr>
          <w:ilvl w:val="0"/>
          <w:numId w:val="5"/>
        </w:numPr>
        <w:spacing w:after="120"/>
        <w:ind w:left="540" w:hanging="540"/>
        <w:contextualSpacing w:val="0"/>
        <w:rPr>
          <w:rFonts w:ascii="Arial" w:hAnsi="Arial" w:cs="Arial"/>
          <w:sz w:val="20"/>
          <w:szCs w:val="20"/>
          <w:u w:val="single"/>
        </w:rPr>
      </w:pPr>
      <w:r w:rsidRPr="009A43EE">
        <w:rPr>
          <w:rFonts w:ascii="Arial" w:hAnsi="Arial" w:cs="Arial"/>
          <w:sz w:val="20"/>
          <w:szCs w:val="20"/>
          <w:u w:val="single"/>
        </w:rPr>
        <w:t>E</w:t>
      </w:r>
      <w:r w:rsidR="005B2287" w:rsidRPr="009A43EE">
        <w:rPr>
          <w:rFonts w:ascii="Arial" w:hAnsi="Arial" w:cs="Arial"/>
          <w:sz w:val="20"/>
          <w:szCs w:val="20"/>
          <w:u w:val="single"/>
        </w:rPr>
        <w:t>XHAUST SYSTEM</w:t>
      </w:r>
    </w:p>
    <w:p w14:paraId="6DF9FA61" w14:textId="3186B3C5" w:rsidR="00526EA0" w:rsidRPr="009A43EE" w:rsidRDefault="00526EA0" w:rsidP="000C77CB">
      <w:pPr>
        <w:pStyle w:val="ListParagraph"/>
        <w:numPr>
          <w:ilvl w:val="1"/>
          <w:numId w:val="17"/>
        </w:numPr>
        <w:spacing w:after="120"/>
        <w:ind w:left="1260" w:hanging="720"/>
        <w:contextualSpacing w:val="0"/>
        <w:rPr>
          <w:rFonts w:ascii="Arial" w:hAnsi="Arial" w:cs="Arial"/>
          <w:sz w:val="20"/>
          <w:szCs w:val="20"/>
        </w:rPr>
      </w:pPr>
      <w:r w:rsidRPr="009A43EE">
        <w:rPr>
          <w:rFonts w:ascii="Arial" w:hAnsi="Arial" w:cs="Arial"/>
          <w:sz w:val="20"/>
          <w:szCs w:val="20"/>
        </w:rPr>
        <w:t>The vehicle shall be equipped with an exhaust system which meets Federal and State noise level and exhaust emission requirements.  The exhaust pipe shall terminate just ahead of the driver’s side rear corner of the vehicle and shall be constructed to a standard that prevents engine back pressure and damage to the paint, bumper, chassis or wiring components of the vehicle.  Flexible tubing shall not be permitted in exhaust system.  An adequately sized, aluminized steel, long-life muffler shall be installed.</w:t>
      </w:r>
    </w:p>
    <w:p w14:paraId="3A80B013" w14:textId="16039C2E" w:rsidR="007B3003" w:rsidRPr="007921FB" w:rsidRDefault="00526EA0" w:rsidP="007921FB">
      <w:pPr>
        <w:pStyle w:val="ListParagraph"/>
        <w:numPr>
          <w:ilvl w:val="1"/>
          <w:numId w:val="17"/>
        </w:numPr>
        <w:spacing w:after="120"/>
        <w:ind w:left="1260" w:hanging="720"/>
        <w:contextualSpacing w:val="0"/>
        <w:rPr>
          <w:rFonts w:ascii="Arial" w:hAnsi="Arial" w:cs="Arial"/>
          <w:sz w:val="20"/>
          <w:szCs w:val="20"/>
        </w:rPr>
      </w:pPr>
      <w:r w:rsidRPr="009A43EE">
        <w:rPr>
          <w:rFonts w:ascii="Arial" w:hAnsi="Arial" w:cs="Arial"/>
          <w:sz w:val="20"/>
          <w:szCs w:val="20"/>
        </w:rPr>
        <w:t xml:space="preserve">The exhaust system shall be secured in place with </w:t>
      </w:r>
      <w:r w:rsidR="00E77A87" w:rsidRPr="009A43EE">
        <w:rPr>
          <w:rFonts w:ascii="Arial" w:hAnsi="Arial" w:cs="Arial"/>
          <w:sz w:val="20"/>
          <w:szCs w:val="20"/>
        </w:rPr>
        <w:t xml:space="preserve">a </w:t>
      </w:r>
      <w:r w:rsidRPr="009A43EE">
        <w:rPr>
          <w:rFonts w:ascii="Arial" w:hAnsi="Arial" w:cs="Arial"/>
          <w:sz w:val="20"/>
          <w:szCs w:val="20"/>
        </w:rPr>
        <w:t>properly engineered hanger system for weight and length.</w:t>
      </w:r>
    </w:p>
    <w:p w14:paraId="35E40AEE" w14:textId="77777777" w:rsidR="007B3003" w:rsidRPr="009A43EE" w:rsidRDefault="007B3003" w:rsidP="00F525C1">
      <w:pPr>
        <w:pStyle w:val="ListParagraph"/>
        <w:ind w:left="792"/>
        <w:rPr>
          <w:rFonts w:ascii="Arial" w:hAnsi="Arial" w:cs="Arial"/>
          <w:sz w:val="20"/>
          <w:szCs w:val="20"/>
        </w:rPr>
      </w:pPr>
    </w:p>
    <w:p w14:paraId="63073C2A" w14:textId="2136D9B1" w:rsidR="00526EA0" w:rsidRPr="009A43EE" w:rsidRDefault="00526EA0" w:rsidP="000C77CB">
      <w:pPr>
        <w:pStyle w:val="ListParagraph"/>
        <w:numPr>
          <w:ilvl w:val="0"/>
          <w:numId w:val="5"/>
        </w:numPr>
        <w:spacing w:after="120"/>
        <w:ind w:left="540" w:hanging="540"/>
        <w:contextualSpacing w:val="0"/>
        <w:rPr>
          <w:rFonts w:ascii="Arial" w:hAnsi="Arial" w:cs="Arial"/>
          <w:sz w:val="20"/>
          <w:szCs w:val="20"/>
        </w:rPr>
      </w:pPr>
      <w:r w:rsidRPr="009A43EE">
        <w:rPr>
          <w:rFonts w:ascii="Arial" w:hAnsi="Arial" w:cs="Arial"/>
          <w:sz w:val="20"/>
          <w:szCs w:val="20"/>
          <w:u w:val="single"/>
        </w:rPr>
        <w:t>C</w:t>
      </w:r>
      <w:r w:rsidR="005B2287" w:rsidRPr="009A43EE">
        <w:rPr>
          <w:rFonts w:ascii="Arial" w:hAnsi="Arial" w:cs="Arial"/>
          <w:sz w:val="20"/>
          <w:szCs w:val="20"/>
          <w:u w:val="single"/>
        </w:rPr>
        <w:t>OOLING SYSTEM</w:t>
      </w:r>
    </w:p>
    <w:p w14:paraId="25EA2D55" w14:textId="246E94F3" w:rsidR="00526EA0" w:rsidRPr="009A43EE" w:rsidRDefault="00F525C1"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S</w:t>
      </w:r>
      <w:r w:rsidR="00526EA0" w:rsidRPr="009A43EE">
        <w:rPr>
          <w:rFonts w:ascii="Arial" w:hAnsi="Arial" w:cs="Arial"/>
          <w:sz w:val="20"/>
          <w:szCs w:val="20"/>
        </w:rPr>
        <w:t>hall be designed to prevent overheating during prolonged idling at high ambient temperatures up to one hundred and twenty (120) degrees F.</w:t>
      </w:r>
    </w:p>
    <w:p w14:paraId="4BCF8610" w14:textId="6CF85871" w:rsidR="001216B6" w:rsidRPr="009A43EE" w:rsidRDefault="001216B6">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Vehicle shall have permanent ethylene glycol antifreeze rated </w:t>
      </w:r>
      <w:r w:rsidR="003A3DF2" w:rsidRPr="009A43EE">
        <w:rPr>
          <w:rFonts w:ascii="Arial" w:hAnsi="Arial" w:cs="Arial"/>
          <w:sz w:val="20"/>
          <w:szCs w:val="20"/>
        </w:rPr>
        <w:t xml:space="preserve">for use at </w:t>
      </w:r>
      <w:r w:rsidR="006F5D24" w:rsidRPr="009A43EE">
        <w:rPr>
          <w:rFonts w:ascii="Arial" w:hAnsi="Arial" w:cs="Arial"/>
          <w:sz w:val="20"/>
          <w:szCs w:val="20"/>
        </w:rPr>
        <w:t xml:space="preserve">or below </w:t>
      </w:r>
      <w:r w:rsidRPr="009A43EE">
        <w:rPr>
          <w:rFonts w:ascii="Arial" w:hAnsi="Arial" w:cs="Arial"/>
          <w:sz w:val="20"/>
          <w:szCs w:val="20"/>
        </w:rPr>
        <w:t>-20 F</w:t>
      </w:r>
      <w:r w:rsidR="008D62AB" w:rsidRPr="009A43EE">
        <w:rPr>
          <w:rFonts w:ascii="Arial" w:hAnsi="Arial" w:cs="Arial"/>
          <w:sz w:val="20"/>
          <w:szCs w:val="20"/>
        </w:rPr>
        <w:t>.</w:t>
      </w:r>
    </w:p>
    <w:p w14:paraId="23D9D69E" w14:textId="08841E36" w:rsidR="00526EA0" w:rsidRPr="009A43EE" w:rsidRDefault="00526EA0"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OEM Coolant recovery system is required to return expelled coolant to the coolant system</w:t>
      </w:r>
    </w:p>
    <w:p w14:paraId="770B42D6" w14:textId="4F87B79C" w:rsidR="00526EA0" w:rsidRPr="009A43EE" w:rsidRDefault="00526EA0"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Shall be OEM equipped with hot engine warning indicator</w:t>
      </w:r>
      <w:r w:rsidR="00F525C1" w:rsidRPr="009A43EE">
        <w:rPr>
          <w:rFonts w:ascii="Arial" w:hAnsi="Arial" w:cs="Arial"/>
          <w:sz w:val="20"/>
          <w:szCs w:val="20"/>
        </w:rPr>
        <w:t xml:space="preserve"> </w:t>
      </w:r>
      <w:r w:rsidR="00147370" w:rsidRPr="009A43EE">
        <w:rPr>
          <w:rFonts w:ascii="Arial" w:hAnsi="Arial" w:cs="Arial"/>
          <w:sz w:val="20"/>
          <w:szCs w:val="20"/>
        </w:rPr>
        <w:t xml:space="preserve">with </w:t>
      </w:r>
      <w:r w:rsidR="00F525C1" w:rsidRPr="009A43EE">
        <w:rPr>
          <w:rFonts w:ascii="Arial" w:hAnsi="Arial" w:cs="Arial"/>
          <w:sz w:val="20"/>
          <w:szCs w:val="20"/>
        </w:rPr>
        <w:t>sound and visual alerts</w:t>
      </w:r>
      <w:r w:rsidRPr="009A43EE">
        <w:rPr>
          <w:rFonts w:ascii="Arial" w:hAnsi="Arial" w:cs="Arial"/>
          <w:sz w:val="20"/>
          <w:szCs w:val="20"/>
        </w:rPr>
        <w:t xml:space="preserve"> in addition to coolant temperature gauge</w:t>
      </w:r>
    </w:p>
    <w:p w14:paraId="01ABBD7F" w14:textId="02F8313F" w:rsidR="00526EA0" w:rsidRPr="009A43EE" w:rsidRDefault="00526EA0"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All coolant hoses shall be protected from excessive heat from the engine, exhaust, and/or transmission</w:t>
      </w:r>
    </w:p>
    <w:p w14:paraId="0685F111" w14:textId="249BCC24" w:rsidR="00326EC9" w:rsidRPr="009A43EE" w:rsidRDefault="00326EC9" w:rsidP="00326EC9">
      <w:pPr>
        <w:pStyle w:val="ListParagraph"/>
        <w:ind w:left="792"/>
        <w:rPr>
          <w:rFonts w:ascii="Arial" w:hAnsi="Arial" w:cs="Arial"/>
          <w:sz w:val="20"/>
          <w:szCs w:val="20"/>
        </w:rPr>
      </w:pPr>
    </w:p>
    <w:p w14:paraId="69DBE705" w14:textId="38C974F6" w:rsidR="001F1B7A" w:rsidRPr="009A43EE" w:rsidRDefault="001F1B7A" w:rsidP="000C77CB">
      <w:pPr>
        <w:pStyle w:val="ListParagraph"/>
        <w:numPr>
          <w:ilvl w:val="0"/>
          <w:numId w:val="5"/>
        </w:numPr>
        <w:spacing w:after="120"/>
        <w:ind w:left="540" w:hanging="540"/>
        <w:contextualSpacing w:val="0"/>
        <w:rPr>
          <w:rFonts w:ascii="Arial" w:hAnsi="Arial" w:cs="Arial"/>
          <w:sz w:val="20"/>
          <w:szCs w:val="20"/>
        </w:rPr>
      </w:pPr>
      <w:r w:rsidRPr="009A43EE">
        <w:rPr>
          <w:rFonts w:ascii="Arial" w:hAnsi="Arial" w:cs="Arial"/>
          <w:sz w:val="20"/>
          <w:szCs w:val="20"/>
          <w:u w:val="single"/>
        </w:rPr>
        <w:t>T</w:t>
      </w:r>
      <w:r w:rsidR="005B2287" w:rsidRPr="009A43EE">
        <w:rPr>
          <w:rFonts w:ascii="Arial" w:hAnsi="Arial" w:cs="Arial"/>
          <w:sz w:val="20"/>
          <w:szCs w:val="20"/>
          <w:u w:val="single"/>
        </w:rPr>
        <w:t>RANSMISSION</w:t>
      </w:r>
    </w:p>
    <w:p w14:paraId="32E60C0E" w14:textId="07F34D36" w:rsidR="00326EC9" w:rsidRPr="009A43EE" w:rsidRDefault="00F525C1"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Automatic, minimum 5-speed with overdrive, rated for transit application and </w:t>
      </w:r>
      <w:r w:rsidR="002621D0" w:rsidRPr="009A43EE">
        <w:rPr>
          <w:rFonts w:ascii="Arial" w:hAnsi="Arial" w:cs="Arial"/>
          <w:sz w:val="20"/>
          <w:szCs w:val="20"/>
        </w:rPr>
        <w:t xml:space="preserve">specified </w:t>
      </w:r>
      <w:r w:rsidRPr="009A43EE">
        <w:rPr>
          <w:rFonts w:ascii="Arial" w:hAnsi="Arial" w:cs="Arial"/>
          <w:sz w:val="20"/>
          <w:szCs w:val="20"/>
        </w:rPr>
        <w:t>GVWR</w:t>
      </w:r>
    </w:p>
    <w:p w14:paraId="1D77898A" w14:textId="12827C45" w:rsidR="001F1B7A" w:rsidRPr="009A43EE" w:rsidRDefault="001F1B7A"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OEM auxiliary transmission oil-to-air cooling. </w:t>
      </w:r>
    </w:p>
    <w:p w14:paraId="0DE43692" w14:textId="5A08192F" w:rsidR="001F1B7A" w:rsidRPr="009A43EE" w:rsidRDefault="001F1B7A"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Dipstick and oil filler tube shall be easily identifiable</w:t>
      </w:r>
      <w:r w:rsidR="00326EC9" w:rsidRPr="009A43EE">
        <w:rPr>
          <w:rFonts w:ascii="Arial" w:hAnsi="Arial" w:cs="Arial"/>
          <w:sz w:val="20"/>
          <w:szCs w:val="20"/>
        </w:rPr>
        <w:t>.</w:t>
      </w:r>
    </w:p>
    <w:p w14:paraId="03BB0049" w14:textId="5042811B" w:rsidR="007741AF" w:rsidRPr="009A43EE" w:rsidRDefault="007741AF"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Magnetic Drain, Magnetic Disc, or Fill Plug:  In transmission case and rear axle housing, if rear wheel drive.</w:t>
      </w:r>
    </w:p>
    <w:p w14:paraId="3056554E" w14:textId="319B6134" w:rsidR="00326EC9" w:rsidRPr="009A43EE" w:rsidRDefault="00326EC9" w:rsidP="00326EC9">
      <w:pPr>
        <w:pStyle w:val="ListParagraph"/>
        <w:ind w:left="792"/>
        <w:rPr>
          <w:rFonts w:ascii="Arial" w:hAnsi="Arial" w:cs="Arial"/>
          <w:sz w:val="20"/>
          <w:szCs w:val="20"/>
        </w:rPr>
      </w:pPr>
    </w:p>
    <w:p w14:paraId="3ADE97D6" w14:textId="3BA5AC6C" w:rsidR="001F1B7A" w:rsidRPr="009A43EE" w:rsidRDefault="001F1B7A" w:rsidP="000C77CB">
      <w:pPr>
        <w:pStyle w:val="ListParagraph"/>
        <w:numPr>
          <w:ilvl w:val="0"/>
          <w:numId w:val="5"/>
        </w:numPr>
        <w:spacing w:after="120"/>
        <w:ind w:left="540" w:hanging="540"/>
        <w:contextualSpacing w:val="0"/>
        <w:rPr>
          <w:rFonts w:ascii="Arial" w:hAnsi="Arial" w:cs="Arial"/>
          <w:sz w:val="20"/>
          <w:szCs w:val="20"/>
        </w:rPr>
      </w:pPr>
      <w:r w:rsidRPr="009A43EE">
        <w:rPr>
          <w:rFonts w:ascii="Arial" w:hAnsi="Arial" w:cs="Arial"/>
          <w:sz w:val="20"/>
          <w:szCs w:val="20"/>
          <w:u w:val="single"/>
        </w:rPr>
        <w:t>D</w:t>
      </w:r>
      <w:r w:rsidR="005B2287" w:rsidRPr="009A43EE">
        <w:rPr>
          <w:rFonts w:ascii="Arial" w:hAnsi="Arial" w:cs="Arial"/>
          <w:sz w:val="20"/>
          <w:szCs w:val="20"/>
          <w:u w:val="single"/>
        </w:rPr>
        <w:t>RIVE SHAFT</w:t>
      </w:r>
    </w:p>
    <w:p w14:paraId="4CCF3E15" w14:textId="011B633B" w:rsidR="00E60833" w:rsidRPr="009A43EE" w:rsidRDefault="00E60833" w:rsidP="00E60833">
      <w:pPr>
        <w:pStyle w:val="ListParagraph"/>
        <w:numPr>
          <w:ilvl w:val="1"/>
          <w:numId w:val="5"/>
        </w:numPr>
        <w:autoSpaceDE w:val="0"/>
        <w:autoSpaceDN w:val="0"/>
        <w:adjustRightInd w:val="0"/>
        <w:spacing w:after="120"/>
        <w:ind w:left="1267" w:hanging="720"/>
        <w:contextualSpacing w:val="0"/>
        <w:rPr>
          <w:rFonts w:ascii="Arial" w:hAnsi="Arial" w:cs="Arial"/>
          <w:sz w:val="20"/>
          <w:szCs w:val="20"/>
        </w:rPr>
      </w:pPr>
      <w:r w:rsidRPr="009A43EE">
        <w:rPr>
          <w:rFonts w:ascii="Arial" w:hAnsi="Arial" w:cs="Arial"/>
          <w:sz w:val="20"/>
          <w:szCs w:val="20"/>
        </w:rPr>
        <w:t>The driveshaft(s) shall be rated and capable of transmitting the torque multiplication of the engine/transmission to the drive wheels.</w:t>
      </w:r>
    </w:p>
    <w:p w14:paraId="2DC96E61" w14:textId="4F7F1EFA" w:rsidR="001F1B7A" w:rsidRPr="009A43EE" w:rsidRDefault="001F1B7A"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The chassis OEM shall balance the driveshaft</w:t>
      </w:r>
      <w:r w:rsidR="00326EC9" w:rsidRPr="009A43EE">
        <w:rPr>
          <w:rFonts w:ascii="Arial" w:hAnsi="Arial" w:cs="Arial"/>
          <w:sz w:val="20"/>
          <w:szCs w:val="20"/>
        </w:rPr>
        <w:t>, if driveshaft is removed during upfit it shall be protected to prevent damage.</w:t>
      </w:r>
    </w:p>
    <w:p w14:paraId="239C5CD3" w14:textId="48DB28DD" w:rsidR="001F1B7A" w:rsidRPr="009A43EE" w:rsidRDefault="001F1B7A"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To prevent the driveshaft from hitting the ground or striking the undercarriage, a driveshaft guard shall be provided.  A Chassis OEM guard is preferred.</w:t>
      </w:r>
    </w:p>
    <w:p w14:paraId="1ABB86CC" w14:textId="77777777" w:rsidR="00326EC9" w:rsidRPr="009A43EE" w:rsidRDefault="00326EC9" w:rsidP="00326EC9">
      <w:pPr>
        <w:pStyle w:val="ListParagraph"/>
        <w:ind w:left="792"/>
        <w:rPr>
          <w:rFonts w:ascii="Arial" w:hAnsi="Arial" w:cs="Arial"/>
          <w:sz w:val="20"/>
          <w:szCs w:val="20"/>
        </w:rPr>
      </w:pPr>
    </w:p>
    <w:p w14:paraId="1CBBBDA4" w14:textId="77777777" w:rsidR="00585770" w:rsidRPr="009A43EE" w:rsidRDefault="001C2323" w:rsidP="000C77CB">
      <w:pPr>
        <w:pStyle w:val="ListParagraph"/>
        <w:numPr>
          <w:ilvl w:val="0"/>
          <w:numId w:val="5"/>
        </w:numPr>
        <w:spacing w:after="120"/>
        <w:ind w:left="540" w:hanging="540"/>
        <w:contextualSpacing w:val="0"/>
        <w:rPr>
          <w:rFonts w:ascii="Arial" w:hAnsi="Arial" w:cs="Arial"/>
          <w:sz w:val="20"/>
          <w:szCs w:val="20"/>
          <w:u w:val="single"/>
        </w:rPr>
      </w:pPr>
      <w:r w:rsidRPr="009A43EE">
        <w:rPr>
          <w:rFonts w:ascii="Arial" w:hAnsi="Arial" w:cs="Arial"/>
          <w:sz w:val="20"/>
          <w:szCs w:val="20"/>
          <w:u w:val="single"/>
        </w:rPr>
        <w:t>S</w:t>
      </w:r>
      <w:r w:rsidR="005B2287" w:rsidRPr="009A43EE">
        <w:rPr>
          <w:rFonts w:ascii="Arial" w:hAnsi="Arial" w:cs="Arial"/>
          <w:sz w:val="20"/>
          <w:szCs w:val="20"/>
          <w:u w:val="single"/>
        </w:rPr>
        <w:t>TEERING</w:t>
      </w:r>
    </w:p>
    <w:p w14:paraId="6581BE62" w14:textId="5485D9BD" w:rsidR="001C2323" w:rsidRPr="009A43EE" w:rsidRDefault="001C2323" w:rsidP="000C77CB">
      <w:pPr>
        <w:pStyle w:val="ListParagraph"/>
        <w:numPr>
          <w:ilvl w:val="1"/>
          <w:numId w:val="5"/>
        </w:numPr>
        <w:spacing w:after="120"/>
        <w:ind w:left="1260" w:hanging="720"/>
        <w:contextualSpacing w:val="0"/>
        <w:rPr>
          <w:rFonts w:ascii="Arial" w:hAnsi="Arial" w:cs="Arial"/>
          <w:sz w:val="20"/>
          <w:szCs w:val="20"/>
          <w:u w:val="single"/>
        </w:rPr>
      </w:pPr>
      <w:r w:rsidRPr="009A43EE">
        <w:rPr>
          <w:rFonts w:ascii="Arial" w:hAnsi="Arial" w:cs="Arial"/>
          <w:sz w:val="20"/>
          <w:szCs w:val="20"/>
        </w:rPr>
        <w:t>Must have OEM power-assisted steering</w:t>
      </w:r>
      <w:r w:rsidR="00277BCE" w:rsidRPr="009A43EE">
        <w:rPr>
          <w:rFonts w:ascii="Arial" w:hAnsi="Arial" w:cs="Arial"/>
          <w:sz w:val="20"/>
          <w:szCs w:val="20"/>
        </w:rPr>
        <w:t xml:space="preserve"> and incorporate a tilt feature.</w:t>
      </w:r>
    </w:p>
    <w:p w14:paraId="3FD8461B" w14:textId="41055576" w:rsidR="004C720B" w:rsidRPr="009A43EE" w:rsidRDefault="004C720B"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Power steering pump reservoir and filler shall be easily identifiable</w:t>
      </w:r>
      <w:r w:rsidR="00A92E63" w:rsidRPr="009A43EE">
        <w:rPr>
          <w:rFonts w:ascii="Arial" w:hAnsi="Arial" w:cs="Arial"/>
          <w:sz w:val="20"/>
          <w:szCs w:val="20"/>
        </w:rPr>
        <w:t xml:space="preserve"> when hydraulic steering is provided</w:t>
      </w:r>
      <w:r w:rsidRPr="009A43EE">
        <w:rPr>
          <w:rFonts w:ascii="Arial" w:hAnsi="Arial" w:cs="Arial"/>
          <w:sz w:val="20"/>
          <w:szCs w:val="20"/>
        </w:rPr>
        <w:t>.</w:t>
      </w:r>
    </w:p>
    <w:p w14:paraId="3A01FF91" w14:textId="77777777" w:rsidR="00F63864" w:rsidRPr="009A43EE" w:rsidRDefault="00F63864" w:rsidP="00F63864">
      <w:pPr>
        <w:pStyle w:val="ListParagraph"/>
        <w:ind w:left="792"/>
        <w:rPr>
          <w:rFonts w:ascii="Arial" w:hAnsi="Arial" w:cs="Arial"/>
          <w:sz w:val="20"/>
          <w:szCs w:val="20"/>
        </w:rPr>
      </w:pPr>
    </w:p>
    <w:p w14:paraId="73F49121" w14:textId="2B017BDD" w:rsidR="001C2323" w:rsidRPr="009A43EE" w:rsidRDefault="001C2323" w:rsidP="000C77CB">
      <w:pPr>
        <w:pStyle w:val="ListParagraph"/>
        <w:numPr>
          <w:ilvl w:val="0"/>
          <w:numId w:val="5"/>
        </w:numPr>
        <w:spacing w:after="120"/>
        <w:ind w:left="540" w:hanging="540"/>
        <w:contextualSpacing w:val="0"/>
        <w:rPr>
          <w:rFonts w:ascii="Arial" w:hAnsi="Arial" w:cs="Arial"/>
          <w:sz w:val="20"/>
          <w:szCs w:val="20"/>
          <w:u w:val="single"/>
        </w:rPr>
      </w:pPr>
      <w:r w:rsidRPr="009A43EE">
        <w:rPr>
          <w:rFonts w:ascii="Arial" w:hAnsi="Arial" w:cs="Arial"/>
          <w:sz w:val="20"/>
          <w:szCs w:val="20"/>
          <w:u w:val="single"/>
        </w:rPr>
        <w:t>E</w:t>
      </w:r>
      <w:r w:rsidR="005B2287" w:rsidRPr="009A43EE">
        <w:rPr>
          <w:rFonts w:ascii="Arial" w:hAnsi="Arial" w:cs="Arial"/>
          <w:sz w:val="20"/>
          <w:szCs w:val="20"/>
          <w:u w:val="single"/>
        </w:rPr>
        <w:t>LECTRICAL SYSTEM</w:t>
      </w:r>
    </w:p>
    <w:p w14:paraId="1E63D06B" w14:textId="6E03AEA7" w:rsidR="00093E4E" w:rsidRPr="009A43EE" w:rsidRDefault="004D68FF" w:rsidP="000C77CB">
      <w:pPr>
        <w:pStyle w:val="ListParagraph"/>
        <w:numPr>
          <w:ilvl w:val="1"/>
          <w:numId w:val="5"/>
        </w:numPr>
        <w:spacing w:after="120"/>
        <w:ind w:left="1260" w:hanging="720"/>
        <w:contextualSpacing w:val="0"/>
        <w:rPr>
          <w:rFonts w:ascii="Arial" w:hAnsi="Arial" w:cs="Arial"/>
          <w:sz w:val="20"/>
          <w:szCs w:val="20"/>
        </w:rPr>
      </w:pPr>
      <w:bookmarkStart w:id="5" w:name="_Hlk22917565"/>
      <w:r w:rsidRPr="009A43EE">
        <w:rPr>
          <w:rFonts w:ascii="Arial" w:hAnsi="Arial" w:cs="Arial"/>
          <w:sz w:val="20"/>
          <w:szCs w:val="20"/>
        </w:rPr>
        <w:t>A</w:t>
      </w:r>
      <w:r w:rsidR="00093E4E" w:rsidRPr="009A43EE">
        <w:rPr>
          <w:rFonts w:ascii="Arial" w:hAnsi="Arial" w:cs="Arial"/>
          <w:sz w:val="20"/>
          <w:szCs w:val="20"/>
        </w:rPr>
        <w:t xml:space="preserve">ll electrical wiring shall be insulated and enclosed in a fibrous loom, or flexible conduit for protection from external damage and short circuits. It shall be securely fastened at sufficient intervals to prevent sagging and to ensure clearance of mechanical parts. Routing of wiring through the cab, frame, body, compartment box, and the like shall be placed in such a manner so as not to interfere with normal operation and </w:t>
      </w:r>
      <w:r w:rsidR="007921FB" w:rsidRPr="009A43EE">
        <w:rPr>
          <w:rFonts w:ascii="Arial" w:hAnsi="Arial" w:cs="Arial"/>
          <w:sz w:val="20"/>
          <w:szCs w:val="20"/>
        </w:rPr>
        <w:t>use or</w:t>
      </w:r>
      <w:r w:rsidR="00093E4E" w:rsidRPr="009A43EE">
        <w:rPr>
          <w:rFonts w:ascii="Arial" w:hAnsi="Arial" w:cs="Arial"/>
          <w:sz w:val="20"/>
          <w:szCs w:val="20"/>
        </w:rPr>
        <w:t xml:space="preserve"> present a safety hazard. Rubber grommets shall be used wherever wires, hoses, or harnesses pass through metal. </w:t>
      </w:r>
    </w:p>
    <w:p w14:paraId="3363DF6D" w14:textId="479FAD82" w:rsidR="001C2323" w:rsidRPr="009A43EE" w:rsidRDefault="001C2323" w:rsidP="000C77CB">
      <w:pPr>
        <w:pStyle w:val="ListParagraph"/>
        <w:numPr>
          <w:ilvl w:val="1"/>
          <w:numId w:val="16"/>
        </w:numPr>
        <w:spacing w:after="120"/>
        <w:ind w:left="1260" w:hanging="720"/>
        <w:contextualSpacing w:val="0"/>
        <w:rPr>
          <w:rFonts w:ascii="Arial" w:hAnsi="Arial" w:cs="Arial"/>
          <w:sz w:val="20"/>
          <w:szCs w:val="20"/>
        </w:rPr>
      </w:pPr>
      <w:bookmarkStart w:id="6" w:name="_Hlk22917323"/>
      <w:bookmarkEnd w:id="5"/>
      <w:r w:rsidRPr="009A43EE">
        <w:rPr>
          <w:rFonts w:ascii="Arial" w:hAnsi="Arial" w:cs="Arial"/>
          <w:sz w:val="20"/>
          <w:szCs w:val="20"/>
        </w:rPr>
        <w:t>Alternator</w:t>
      </w:r>
      <w:r w:rsidR="00326EC9" w:rsidRPr="009A43EE">
        <w:rPr>
          <w:rFonts w:ascii="Arial" w:hAnsi="Arial" w:cs="Arial"/>
          <w:sz w:val="20"/>
          <w:szCs w:val="20"/>
        </w:rPr>
        <w:t xml:space="preserve"> shall be capable of </w:t>
      </w:r>
      <w:r w:rsidR="00A7562F" w:rsidRPr="009A43EE">
        <w:rPr>
          <w:rFonts w:ascii="Arial" w:hAnsi="Arial" w:cs="Arial"/>
          <w:sz w:val="20"/>
          <w:szCs w:val="20"/>
        </w:rPr>
        <w:t xml:space="preserve">simultaneously </w:t>
      </w:r>
      <w:r w:rsidR="00326EC9" w:rsidRPr="009A43EE">
        <w:rPr>
          <w:rFonts w:ascii="Arial" w:hAnsi="Arial" w:cs="Arial"/>
          <w:sz w:val="20"/>
          <w:szCs w:val="20"/>
        </w:rPr>
        <w:t xml:space="preserve">powering all vehicle equipment </w:t>
      </w:r>
      <w:r w:rsidR="00A7562F" w:rsidRPr="009A43EE">
        <w:rPr>
          <w:rFonts w:ascii="Arial" w:hAnsi="Arial" w:cs="Arial"/>
          <w:sz w:val="20"/>
          <w:szCs w:val="20"/>
        </w:rPr>
        <w:t xml:space="preserve">and accessories </w:t>
      </w:r>
      <w:r w:rsidR="00326EC9" w:rsidRPr="009A43EE">
        <w:rPr>
          <w:rFonts w:ascii="Arial" w:hAnsi="Arial" w:cs="Arial"/>
          <w:sz w:val="20"/>
          <w:szCs w:val="20"/>
        </w:rPr>
        <w:t xml:space="preserve">under </w:t>
      </w:r>
      <w:r w:rsidR="00A7562F" w:rsidRPr="009A43EE">
        <w:rPr>
          <w:rFonts w:ascii="Arial" w:hAnsi="Arial" w:cs="Arial"/>
          <w:sz w:val="20"/>
          <w:szCs w:val="20"/>
        </w:rPr>
        <w:t xml:space="preserve">maximum </w:t>
      </w:r>
      <w:r w:rsidR="00326EC9" w:rsidRPr="009A43EE">
        <w:rPr>
          <w:rFonts w:ascii="Arial" w:hAnsi="Arial" w:cs="Arial"/>
          <w:sz w:val="20"/>
          <w:szCs w:val="20"/>
        </w:rPr>
        <w:t>load during normal transit operations</w:t>
      </w:r>
      <w:r w:rsidR="00371A51" w:rsidRPr="009A43EE">
        <w:rPr>
          <w:rFonts w:ascii="Arial" w:hAnsi="Arial" w:cs="Arial"/>
          <w:sz w:val="20"/>
          <w:szCs w:val="20"/>
        </w:rPr>
        <w:t xml:space="preserve"> including extended vehicle idle times.</w:t>
      </w:r>
    </w:p>
    <w:p w14:paraId="7E1BFF15" w14:textId="3F6D55EB" w:rsidR="001C2323" w:rsidRPr="009A43EE" w:rsidRDefault="001C2323" w:rsidP="000C77CB">
      <w:pPr>
        <w:pStyle w:val="ListParagraph"/>
        <w:numPr>
          <w:ilvl w:val="1"/>
          <w:numId w:val="16"/>
        </w:numPr>
        <w:spacing w:after="120"/>
        <w:ind w:left="1260" w:hanging="720"/>
        <w:contextualSpacing w:val="0"/>
        <w:rPr>
          <w:rFonts w:ascii="Arial" w:hAnsi="Arial" w:cs="Arial"/>
          <w:sz w:val="20"/>
          <w:szCs w:val="20"/>
        </w:rPr>
      </w:pPr>
      <w:bookmarkStart w:id="7" w:name="_Hlk22917424"/>
      <w:bookmarkEnd w:id="6"/>
      <w:r w:rsidRPr="009A43EE">
        <w:rPr>
          <w:rFonts w:ascii="Arial" w:hAnsi="Arial" w:cs="Arial"/>
          <w:sz w:val="20"/>
          <w:szCs w:val="20"/>
        </w:rPr>
        <w:t>Battery</w:t>
      </w:r>
      <w:r w:rsidR="00371A51" w:rsidRPr="009A43EE">
        <w:rPr>
          <w:rFonts w:ascii="Arial" w:hAnsi="Arial" w:cs="Arial"/>
          <w:sz w:val="20"/>
          <w:szCs w:val="20"/>
        </w:rPr>
        <w:t xml:space="preserve"> shall be </w:t>
      </w:r>
      <w:r w:rsidRPr="009A43EE">
        <w:rPr>
          <w:rFonts w:ascii="Arial" w:hAnsi="Arial" w:cs="Arial"/>
          <w:sz w:val="20"/>
          <w:szCs w:val="20"/>
        </w:rPr>
        <w:t>maintenance free</w:t>
      </w:r>
      <w:r w:rsidR="00371A51" w:rsidRPr="009A43EE">
        <w:rPr>
          <w:rFonts w:ascii="Arial" w:hAnsi="Arial" w:cs="Arial"/>
          <w:sz w:val="20"/>
          <w:szCs w:val="20"/>
        </w:rPr>
        <w:t xml:space="preserve"> with sufficient cold cranking amperes (CCA) and total battery rating to reliably start unit in 0 (zero) degree Fahrenheit </w:t>
      </w:r>
      <w:r w:rsidR="00EC3C12" w:rsidRPr="009A43EE">
        <w:rPr>
          <w:rFonts w:ascii="Arial" w:hAnsi="Arial" w:cs="Arial"/>
          <w:sz w:val="20"/>
          <w:szCs w:val="20"/>
        </w:rPr>
        <w:t>weather</w:t>
      </w:r>
      <w:r w:rsidR="00371A51" w:rsidRPr="009A43EE">
        <w:rPr>
          <w:rFonts w:ascii="Arial" w:hAnsi="Arial" w:cs="Arial"/>
          <w:sz w:val="20"/>
          <w:szCs w:val="20"/>
        </w:rPr>
        <w:t>.</w:t>
      </w:r>
      <w:r w:rsidR="00EC3C12" w:rsidRPr="009A43EE">
        <w:rPr>
          <w:rFonts w:ascii="Arial" w:hAnsi="Arial" w:cs="Arial"/>
          <w:sz w:val="20"/>
          <w:szCs w:val="20"/>
        </w:rPr>
        <w:t xml:space="preserve"> Shall be covered by minimum </w:t>
      </w:r>
      <w:r w:rsidR="00585770" w:rsidRPr="009A43EE">
        <w:rPr>
          <w:rFonts w:ascii="Arial" w:hAnsi="Arial" w:cs="Arial"/>
          <w:sz w:val="20"/>
          <w:szCs w:val="20"/>
        </w:rPr>
        <w:t>12-month</w:t>
      </w:r>
      <w:r w:rsidR="00EC3C12" w:rsidRPr="009A43EE">
        <w:rPr>
          <w:rFonts w:ascii="Arial" w:hAnsi="Arial" w:cs="Arial"/>
          <w:sz w:val="20"/>
          <w:szCs w:val="20"/>
        </w:rPr>
        <w:t xml:space="preserve"> full replacement warranty and minimum 36 month prorated warranty. Replacement battery shall be furnished by </w:t>
      </w:r>
      <w:r w:rsidR="006334DC" w:rsidRPr="009A43EE">
        <w:rPr>
          <w:rFonts w:ascii="Arial" w:hAnsi="Arial" w:cs="Arial"/>
          <w:sz w:val="20"/>
          <w:szCs w:val="20"/>
        </w:rPr>
        <w:t>Contractor</w:t>
      </w:r>
      <w:r w:rsidR="00EC3C12" w:rsidRPr="009A43EE">
        <w:rPr>
          <w:rFonts w:ascii="Arial" w:hAnsi="Arial" w:cs="Arial"/>
          <w:sz w:val="20"/>
          <w:szCs w:val="20"/>
        </w:rPr>
        <w:t xml:space="preserve"> during </w:t>
      </w:r>
      <w:r w:rsidR="00585770" w:rsidRPr="009A43EE">
        <w:rPr>
          <w:rFonts w:ascii="Arial" w:hAnsi="Arial" w:cs="Arial"/>
          <w:sz w:val="20"/>
          <w:szCs w:val="20"/>
        </w:rPr>
        <w:t>12-month</w:t>
      </w:r>
      <w:r w:rsidR="00EC3C12" w:rsidRPr="009A43EE">
        <w:rPr>
          <w:rFonts w:ascii="Arial" w:hAnsi="Arial" w:cs="Arial"/>
          <w:sz w:val="20"/>
          <w:szCs w:val="20"/>
        </w:rPr>
        <w:t xml:space="preserve"> initial warranty at no cost (including shipping or environmental fees) to receiving </w:t>
      </w:r>
      <w:r w:rsidR="00A92E63" w:rsidRPr="009A43EE">
        <w:rPr>
          <w:rFonts w:ascii="Arial" w:hAnsi="Arial" w:cs="Arial"/>
          <w:sz w:val="20"/>
          <w:szCs w:val="20"/>
        </w:rPr>
        <w:t>Customer</w:t>
      </w:r>
      <w:r w:rsidR="00EC3C12" w:rsidRPr="009A43EE">
        <w:rPr>
          <w:rFonts w:ascii="Arial" w:hAnsi="Arial" w:cs="Arial"/>
          <w:sz w:val="20"/>
          <w:szCs w:val="20"/>
        </w:rPr>
        <w:t>.</w:t>
      </w:r>
    </w:p>
    <w:p w14:paraId="63C5E8B4" w14:textId="589D3B24" w:rsidR="00EC3C12" w:rsidRPr="009A43EE" w:rsidRDefault="00EC3C12" w:rsidP="000C77CB">
      <w:pPr>
        <w:pStyle w:val="ListParagraph"/>
        <w:numPr>
          <w:ilvl w:val="1"/>
          <w:numId w:val="16"/>
        </w:numPr>
        <w:spacing w:after="120"/>
        <w:ind w:left="1260" w:hanging="720"/>
        <w:contextualSpacing w:val="0"/>
        <w:rPr>
          <w:rFonts w:ascii="Arial" w:hAnsi="Arial" w:cs="Arial"/>
          <w:sz w:val="20"/>
          <w:szCs w:val="20"/>
        </w:rPr>
      </w:pPr>
      <w:bookmarkStart w:id="8" w:name="_Hlk27484772"/>
      <w:bookmarkEnd w:id="7"/>
      <w:r w:rsidRPr="009A43EE">
        <w:rPr>
          <w:rFonts w:ascii="Arial" w:hAnsi="Arial" w:cs="Arial"/>
          <w:sz w:val="20"/>
          <w:szCs w:val="20"/>
        </w:rPr>
        <w:t xml:space="preserve">Battery disconnect switch used to shut down the entire battery fed electrical system </w:t>
      </w:r>
      <w:r w:rsidR="00400023" w:rsidRPr="009A43EE">
        <w:rPr>
          <w:rFonts w:ascii="Arial" w:hAnsi="Arial" w:cs="Arial"/>
          <w:sz w:val="20"/>
          <w:szCs w:val="20"/>
        </w:rPr>
        <w:t>except for</w:t>
      </w:r>
      <w:r w:rsidR="00EA48CA" w:rsidRPr="009A43EE">
        <w:rPr>
          <w:rFonts w:ascii="Arial" w:hAnsi="Arial" w:cs="Arial"/>
          <w:sz w:val="20"/>
          <w:szCs w:val="20"/>
        </w:rPr>
        <w:t xml:space="preserve"> the ECM or any other device requiring constant electrical power. Switch shall be located near and accessible from the driver’s door at street level.</w:t>
      </w:r>
    </w:p>
    <w:bookmarkEnd w:id="8"/>
    <w:p w14:paraId="6964C3D7" w14:textId="40E4862E" w:rsidR="001C2323" w:rsidRPr="009A43EE" w:rsidRDefault="001C2323" w:rsidP="000C77CB">
      <w:pPr>
        <w:pStyle w:val="ListParagraph"/>
        <w:numPr>
          <w:ilvl w:val="1"/>
          <w:numId w:val="16"/>
        </w:numPr>
        <w:spacing w:after="120"/>
        <w:ind w:left="1260" w:hanging="720"/>
        <w:contextualSpacing w:val="0"/>
        <w:rPr>
          <w:rFonts w:ascii="Arial" w:hAnsi="Arial" w:cs="Arial"/>
          <w:sz w:val="20"/>
          <w:szCs w:val="20"/>
        </w:rPr>
      </w:pPr>
      <w:r w:rsidRPr="009A43EE">
        <w:rPr>
          <w:rFonts w:ascii="Arial" w:hAnsi="Arial" w:cs="Arial"/>
          <w:sz w:val="20"/>
          <w:szCs w:val="20"/>
        </w:rPr>
        <w:t>OEM dual electric horns.</w:t>
      </w:r>
    </w:p>
    <w:p w14:paraId="68919D1D" w14:textId="5E5C14BA" w:rsidR="001C2323" w:rsidRPr="009A43EE" w:rsidRDefault="001C2323" w:rsidP="000C77CB">
      <w:pPr>
        <w:pStyle w:val="ListParagraph"/>
        <w:numPr>
          <w:ilvl w:val="1"/>
          <w:numId w:val="16"/>
        </w:numPr>
        <w:spacing w:after="120"/>
        <w:ind w:left="1260" w:hanging="720"/>
        <w:contextualSpacing w:val="0"/>
        <w:rPr>
          <w:rFonts w:ascii="Arial" w:hAnsi="Arial" w:cs="Arial"/>
          <w:sz w:val="20"/>
          <w:szCs w:val="20"/>
        </w:rPr>
      </w:pPr>
      <w:r w:rsidRPr="009A43EE">
        <w:rPr>
          <w:rFonts w:ascii="Arial" w:hAnsi="Arial" w:cs="Arial"/>
          <w:sz w:val="20"/>
          <w:szCs w:val="20"/>
        </w:rPr>
        <w:t>Clips shall be rubber or plastic coated to prevent their cutting through the wiring insulation.</w:t>
      </w:r>
    </w:p>
    <w:p w14:paraId="3D81F259" w14:textId="7FD6A190" w:rsidR="001C2323" w:rsidRPr="009A43EE" w:rsidRDefault="001C2323" w:rsidP="000C77CB">
      <w:pPr>
        <w:pStyle w:val="ListParagraph"/>
        <w:numPr>
          <w:ilvl w:val="1"/>
          <w:numId w:val="16"/>
        </w:numPr>
        <w:spacing w:after="120"/>
        <w:ind w:left="1260" w:hanging="720"/>
        <w:contextualSpacing w:val="0"/>
        <w:rPr>
          <w:rFonts w:ascii="Arial" w:hAnsi="Arial" w:cs="Arial"/>
          <w:sz w:val="20"/>
          <w:szCs w:val="20"/>
        </w:rPr>
      </w:pPr>
      <w:r w:rsidRPr="009A43EE">
        <w:rPr>
          <w:rFonts w:ascii="Arial" w:hAnsi="Arial" w:cs="Arial"/>
          <w:sz w:val="20"/>
          <w:szCs w:val="20"/>
        </w:rPr>
        <w:t>Circuit breakers and electrical panels shall be in easily accessible location(s).</w:t>
      </w:r>
    </w:p>
    <w:p w14:paraId="3D3B0EB5" w14:textId="24D8B4D6" w:rsidR="001C2323" w:rsidRPr="009A43EE" w:rsidRDefault="001C2323" w:rsidP="000C77CB">
      <w:pPr>
        <w:pStyle w:val="ListParagraph"/>
        <w:numPr>
          <w:ilvl w:val="1"/>
          <w:numId w:val="16"/>
        </w:numPr>
        <w:spacing w:after="120"/>
        <w:ind w:left="1260" w:hanging="720"/>
        <w:contextualSpacing w:val="0"/>
        <w:rPr>
          <w:rFonts w:ascii="Arial" w:hAnsi="Arial" w:cs="Arial"/>
          <w:sz w:val="20"/>
          <w:szCs w:val="20"/>
        </w:rPr>
      </w:pPr>
      <w:r w:rsidRPr="009A43EE">
        <w:rPr>
          <w:rFonts w:ascii="Arial" w:hAnsi="Arial" w:cs="Arial"/>
          <w:sz w:val="20"/>
          <w:szCs w:val="20"/>
        </w:rPr>
        <w:t>No lock wire connectors shall be allowed.</w:t>
      </w:r>
    </w:p>
    <w:p w14:paraId="289E3CB3" w14:textId="0C6E79AF" w:rsidR="003F1FE2" w:rsidRPr="009A43EE" w:rsidRDefault="003F1FE2" w:rsidP="000C77CB">
      <w:pPr>
        <w:pStyle w:val="ListParagraph"/>
        <w:numPr>
          <w:ilvl w:val="1"/>
          <w:numId w:val="16"/>
        </w:numPr>
        <w:spacing w:after="120"/>
        <w:ind w:left="1260" w:hanging="720"/>
        <w:contextualSpacing w:val="0"/>
        <w:rPr>
          <w:rFonts w:ascii="Arial" w:hAnsi="Arial" w:cs="Arial"/>
          <w:sz w:val="20"/>
          <w:szCs w:val="20"/>
        </w:rPr>
      </w:pPr>
      <w:r w:rsidRPr="009A43EE">
        <w:rPr>
          <w:rFonts w:ascii="Arial" w:hAnsi="Arial" w:cs="Arial"/>
          <w:sz w:val="20"/>
          <w:szCs w:val="20"/>
        </w:rPr>
        <w:t xml:space="preserve">No </w:t>
      </w:r>
      <w:r w:rsidR="00F16C85" w:rsidRPr="009A43EE">
        <w:rPr>
          <w:rFonts w:ascii="Arial" w:hAnsi="Arial" w:cs="Arial"/>
          <w:sz w:val="20"/>
          <w:szCs w:val="20"/>
        </w:rPr>
        <w:t xml:space="preserve">crimp on </w:t>
      </w:r>
      <w:r w:rsidRPr="009A43EE">
        <w:rPr>
          <w:rFonts w:ascii="Arial" w:hAnsi="Arial" w:cs="Arial"/>
          <w:sz w:val="20"/>
          <w:szCs w:val="20"/>
        </w:rPr>
        <w:t>“T” splices or butt connections shall be made in wiring unless prior approval is given. Harness and wiring shall terminate at appropriate junction terminals.</w:t>
      </w:r>
    </w:p>
    <w:p w14:paraId="1DB00F72" w14:textId="60EB1B40" w:rsidR="001C2323" w:rsidRPr="009A43EE" w:rsidRDefault="001C2323" w:rsidP="000C77CB">
      <w:pPr>
        <w:pStyle w:val="ListParagraph"/>
        <w:numPr>
          <w:ilvl w:val="1"/>
          <w:numId w:val="16"/>
        </w:numPr>
        <w:spacing w:after="120"/>
        <w:ind w:left="1260" w:hanging="720"/>
        <w:contextualSpacing w:val="0"/>
        <w:rPr>
          <w:rFonts w:ascii="Arial" w:hAnsi="Arial" w:cs="Arial"/>
          <w:sz w:val="20"/>
          <w:szCs w:val="20"/>
        </w:rPr>
      </w:pPr>
      <w:r w:rsidRPr="009A43EE">
        <w:rPr>
          <w:rFonts w:ascii="Arial" w:hAnsi="Arial" w:cs="Arial"/>
          <w:sz w:val="20"/>
          <w:szCs w:val="20"/>
        </w:rPr>
        <w:t>Grounding of</w:t>
      </w:r>
      <w:r w:rsidR="00A73CE1" w:rsidRPr="009A43EE">
        <w:rPr>
          <w:rFonts w:ascii="Arial" w:hAnsi="Arial" w:cs="Arial"/>
          <w:sz w:val="20"/>
          <w:szCs w:val="20"/>
        </w:rPr>
        <w:t xml:space="preserve"> </w:t>
      </w:r>
      <w:r w:rsidRPr="009A43EE">
        <w:rPr>
          <w:rFonts w:ascii="Arial" w:hAnsi="Arial" w:cs="Arial"/>
          <w:sz w:val="20"/>
          <w:szCs w:val="20"/>
        </w:rPr>
        <w:t>components shall be through polarized shielded terminals wired to main structural ground points.</w:t>
      </w:r>
    </w:p>
    <w:p w14:paraId="57971CAB" w14:textId="62758846" w:rsidR="001C2323" w:rsidRPr="009A43EE" w:rsidRDefault="001C2323" w:rsidP="000C77CB">
      <w:pPr>
        <w:pStyle w:val="ListParagraph"/>
        <w:numPr>
          <w:ilvl w:val="1"/>
          <w:numId w:val="16"/>
        </w:numPr>
        <w:spacing w:after="120"/>
        <w:ind w:left="1260" w:hanging="720"/>
        <w:contextualSpacing w:val="0"/>
        <w:rPr>
          <w:rFonts w:ascii="Arial" w:hAnsi="Arial" w:cs="Arial"/>
          <w:sz w:val="20"/>
          <w:szCs w:val="20"/>
        </w:rPr>
      </w:pPr>
      <w:r w:rsidRPr="009A43EE">
        <w:rPr>
          <w:rFonts w:ascii="Arial" w:hAnsi="Arial" w:cs="Arial"/>
          <w:sz w:val="20"/>
          <w:szCs w:val="20"/>
        </w:rPr>
        <w:t>All accessories and electrical equipment except head</w:t>
      </w:r>
      <w:r w:rsidR="00FE0673" w:rsidRPr="009A43EE">
        <w:rPr>
          <w:rFonts w:ascii="Arial" w:hAnsi="Arial" w:cs="Arial"/>
          <w:sz w:val="20"/>
          <w:szCs w:val="20"/>
        </w:rPr>
        <w:t xml:space="preserve">lights </w:t>
      </w:r>
      <w:r w:rsidRPr="009A43EE">
        <w:rPr>
          <w:rFonts w:ascii="Arial" w:hAnsi="Arial" w:cs="Arial"/>
          <w:sz w:val="20"/>
          <w:szCs w:val="20"/>
        </w:rPr>
        <w:t xml:space="preserve">and parking lights, emergency flashers, dome light(s), and wheelchair </w:t>
      </w:r>
      <w:r w:rsidR="00567739" w:rsidRPr="009A43EE">
        <w:rPr>
          <w:rFonts w:ascii="Arial" w:hAnsi="Arial" w:cs="Arial"/>
          <w:sz w:val="20"/>
          <w:szCs w:val="20"/>
        </w:rPr>
        <w:t>ramp</w:t>
      </w:r>
      <w:r w:rsidRPr="009A43EE">
        <w:rPr>
          <w:rFonts w:ascii="Arial" w:hAnsi="Arial" w:cs="Arial"/>
          <w:sz w:val="20"/>
          <w:szCs w:val="20"/>
        </w:rPr>
        <w:t xml:space="preserve"> shall be wired through the vehicle ignition switch </w:t>
      </w:r>
      <w:r w:rsidR="00400023" w:rsidRPr="009A43EE">
        <w:rPr>
          <w:rFonts w:ascii="Arial" w:hAnsi="Arial" w:cs="Arial"/>
          <w:sz w:val="20"/>
          <w:szCs w:val="20"/>
        </w:rPr>
        <w:t>to</w:t>
      </w:r>
      <w:r w:rsidRPr="009A43EE">
        <w:rPr>
          <w:rFonts w:ascii="Arial" w:hAnsi="Arial" w:cs="Arial"/>
          <w:sz w:val="20"/>
          <w:szCs w:val="20"/>
        </w:rPr>
        <w:t xml:space="preserve"> be operative only with the switch in “on” or “accessory” position.</w:t>
      </w:r>
      <w:r w:rsidR="001F1B7A" w:rsidRPr="009A43EE">
        <w:rPr>
          <w:rFonts w:ascii="Arial" w:hAnsi="Arial" w:cs="Arial"/>
          <w:sz w:val="20"/>
          <w:szCs w:val="20"/>
        </w:rPr>
        <w:tab/>
      </w:r>
    </w:p>
    <w:p w14:paraId="7D286B84" w14:textId="77777777" w:rsidR="00023C58" w:rsidRPr="009A43EE" w:rsidRDefault="00023C58" w:rsidP="00BB4873">
      <w:pPr>
        <w:pStyle w:val="ListParagraph"/>
        <w:ind w:left="792"/>
        <w:rPr>
          <w:rFonts w:ascii="Arial" w:hAnsi="Arial" w:cs="Arial"/>
          <w:sz w:val="20"/>
          <w:szCs w:val="20"/>
        </w:rPr>
      </w:pPr>
    </w:p>
    <w:p w14:paraId="3A06B7E1" w14:textId="7D2E43F7" w:rsidR="001C2323" w:rsidRPr="009A43EE" w:rsidRDefault="001C2323" w:rsidP="000C77CB">
      <w:pPr>
        <w:pStyle w:val="ListParagraph"/>
        <w:numPr>
          <w:ilvl w:val="0"/>
          <w:numId w:val="5"/>
        </w:numPr>
        <w:spacing w:after="120"/>
        <w:ind w:left="540" w:hanging="540"/>
        <w:contextualSpacing w:val="0"/>
        <w:rPr>
          <w:rFonts w:ascii="Arial" w:hAnsi="Arial" w:cs="Arial"/>
          <w:sz w:val="20"/>
          <w:szCs w:val="20"/>
        </w:rPr>
      </w:pPr>
      <w:r w:rsidRPr="009A43EE">
        <w:rPr>
          <w:rFonts w:ascii="Arial" w:hAnsi="Arial" w:cs="Arial"/>
          <w:sz w:val="20"/>
          <w:szCs w:val="20"/>
          <w:u w:val="single"/>
        </w:rPr>
        <w:t>D</w:t>
      </w:r>
      <w:r w:rsidR="005B2287" w:rsidRPr="009A43EE">
        <w:rPr>
          <w:rFonts w:ascii="Arial" w:hAnsi="Arial" w:cs="Arial"/>
          <w:sz w:val="20"/>
          <w:szCs w:val="20"/>
          <w:u w:val="single"/>
        </w:rPr>
        <w:t>RIVER CONTROLS – INSTRUMENT PANEL,</w:t>
      </w:r>
      <w:r w:rsidR="00AC64C3" w:rsidRPr="009A43EE">
        <w:rPr>
          <w:rFonts w:ascii="Arial" w:hAnsi="Arial" w:cs="Arial"/>
          <w:sz w:val="20"/>
          <w:szCs w:val="20"/>
          <w:u w:val="single"/>
        </w:rPr>
        <w:t xml:space="preserve"> </w:t>
      </w:r>
      <w:r w:rsidR="005B2287" w:rsidRPr="009A43EE">
        <w:rPr>
          <w:rFonts w:ascii="Arial" w:hAnsi="Arial" w:cs="Arial"/>
          <w:sz w:val="20"/>
          <w:szCs w:val="20"/>
          <w:u w:val="single"/>
        </w:rPr>
        <w:t>DASH CONTROLS, AND FEATURES</w:t>
      </w:r>
      <w:r w:rsidR="00AC64C3" w:rsidRPr="009A43EE">
        <w:rPr>
          <w:rFonts w:ascii="Arial" w:hAnsi="Arial" w:cs="Arial"/>
          <w:sz w:val="20"/>
          <w:szCs w:val="20"/>
          <w:u w:val="single"/>
        </w:rPr>
        <w:t>: Unit shall be equipped with, but not limited to, the following:</w:t>
      </w:r>
    </w:p>
    <w:p w14:paraId="2EC90EAD" w14:textId="7294D117" w:rsidR="001C2323" w:rsidRPr="009A43EE" w:rsidRDefault="001C2323"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Dash shall be color coordinated with interior trim color.</w:t>
      </w:r>
    </w:p>
    <w:p w14:paraId="7244D7D0" w14:textId="074AF5CC" w:rsidR="001C2323" w:rsidRPr="009A43EE" w:rsidRDefault="001C2323"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Glove box</w:t>
      </w:r>
    </w:p>
    <w:p w14:paraId="56184604" w14:textId="18FA3338" w:rsidR="001C2323" w:rsidRPr="009A43EE" w:rsidRDefault="001C2323"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All controls and switches shall be within easy reach of a </w:t>
      </w:r>
      <w:r w:rsidR="00A73CE1" w:rsidRPr="009A43EE">
        <w:rPr>
          <w:rFonts w:ascii="Arial" w:hAnsi="Arial" w:cs="Arial"/>
          <w:sz w:val="20"/>
          <w:szCs w:val="20"/>
        </w:rPr>
        <w:t>five-foot</w:t>
      </w:r>
      <w:r w:rsidRPr="009A43EE">
        <w:rPr>
          <w:rFonts w:ascii="Arial" w:hAnsi="Arial" w:cs="Arial"/>
          <w:sz w:val="20"/>
          <w:szCs w:val="20"/>
        </w:rPr>
        <w:t xml:space="preserve"> two inch (5’</w:t>
      </w:r>
      <w:r w:rsidR="00A7562F" w:rsidRPr="009A43EE">
        <w:rPr>
          <w:rFonts w:ascii="Arial" w:hAnsi="Arial" w:cs="Arial"/>
          <w:sz w:val="20"/>
          <w:szCs w:val="20"/>
        </w:rPr>
        <w:t xml:space="preserve"> </w:t>
      </w:r>
      <w:r w:rsidRPr="009A43EE">
        <w:rPr>
          <w:rFonts w:ascii="Arial" w:hAnsi="Arial" w:cs="Arial"/>
          <w:sz w:val="20"/>
          <w:szCs w:val="20"/>
        </w:rPr>
        <w:t xml:space="preserve">2”) </w:t>
      </w:r>
      <w:r w:rsidR="00AC64C3" w:rsidRPr="009A43EE">
        <w:rPr>
          <w:rFonts w:ascii="Arial" w:hAnsi="Arial" w:cs="Arial"/>
          <w:sz w:val="20"/>
          <w:szCs w:val="20"/>
        </w:rPr>
        <w:t xml:space="preserve">tall </w:t>
      </w:r>
      <w:r w:rsidRPr="009A43EE">
        <w:rPr>
          <w:rFonts w:ascii="Arial" w:hAnsi="Arial" w:cs="Arial"/>
          <w:sz w:val="20"/>
          <w:szCs w:val="20"/>
        </w:rPr>
        <w:t>driver.</w:t>
      </w:r>
    </w:p>
    <w:p w14:paraId="4CC7054A" w14:textId="688CAFAF" w:rsidR="001C2323" w:rsidRPr="009A43EE" w:rsidRDefault="001C2323"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Power door locks with remote entry</w:t>
      </w:r>
      <w:r w:rsidR="00AC64C3" w:rsidRPr="009A43EE">
        <w:rPr>
          <w:rFonts w:ascii="Arial" w:hAnsi="Arial" w:cs="Arial"/>
          <w:sz w:val="20"/>
          <w:szCs w:val="20"/>
        </w:rPr>
        <w:t xml:space="preserve">. </w:t>
      </w:r>
    </w:p>
    <w:p w14:paraId="4992ABC7" w14:textId="61C43C51" w:rsidR="00AC64C3" w:rsidRPr="009A43EE" w:rsidRDefault="001C2323"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Power windows</w:t>
      </w:r>
    </w:p>
    <w:p w14:paraId="75A7A2C2" w14:textId="404AEBE2" w:rsidR="001C2323" w:rsidRPr="009A43EE" w:rsidRDefault="001C2323"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Power / Heated mirrors with turn signal flashers</w:t>
      </w:r>
    </w:p>
    <w:p w14:paraId="3B1BF2C0" w14:textId="15480BA1" w:rsidR="001C2323" w:rsidRPr="009A43EE" w:rsidRDefault="001C2323"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A tilting telescopic steering wheel</w:t>
      </w:r>
    </w:p>
    <w:p w14:paraId="3A3C7668" w14:textId="07F2E0C1" w:rsidR="001C2323" w:rsidRPr="009A43EE" w:rsidRDefault="001C2323"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Cruise Control</w:t>
      </w:r>
    </w:p>
    <w:p w14:paraId="15302B6D" w14:textId="022E9720" w:rsidR="001C2323" w:rsidRPr="009A43EE" w:rsidRDefault="001C2323"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AM/FM stereo system shall be provided.  This system shall have an incorporated backup camera monitor with blue tooth connectivity.</w:t>
      </w:r>
      <w:r w:rsidR="00AC64C3" w:rsidRPr="009A43EE">
        <w:rPr>
          <w:rFonts w:ascii="Arial" w:hAnsi="Arial" w:cs="Arial"/>
          <w:sz w:val="20"/>
          <w:szCs w:val="20"/>
        </w:rPr>
        <w:t xml:space="preserve"> Radio must be mounted in the chassis OEM </w:t>
      </w:r>
      <w:r w:rsidR="00F63864" w:rsidRPr="009A43EE">
        <w:rPr>
          <w:rFonts w:ascii="Arial" w:hAnsi="Arial" w:cs="Arial"/>
          <w:sz w:val="20"/>
          <w:szCs w:val="20"/>
        </w:rPr>
        <w:t>location in dash.</w:t>
      </w:r>
      <w:r w:rsidRPr="009A43EE">
        <w:rPr>
          <w:rFonts w:ascii="Arial" w:hAnsi="Arial" w:cs="Arial"/>
          <w:sz w:val="20"/>
          <w:szCs w:val="20"/>
        </w:rPr>
        <w:tab/>
      </w:r>
    </w:p>
    <w:p w14:paraId="73FEAFA3" w14:textId="07636AED" w:rsidR="001C2323" w:rsidRPr="009A43EE" w:rsidRDefault="001C2323" w:rsidP="000C77C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Instrument panel and dash shall be equipped with the following OEM instruments, gauges, and controls</w:t>
      </w:r>
      <w:r w:rsidR="00A7562F" w:rsidRPr="009A43EE">
        <w:rPr>
          <w:rFonts w:ascii="Arial" w:hAnsi="Arial" w:cs="Arial"/>
          <w:sz w:val="20"/>
          <w:szCs w:val="20"/>
        </w:rPr>
        <w:t>, when gauges are specified, indicator lights are not acceptable</w:t>
      </w:r>
      <w:r w:rsidRPr="009A43EE">
        <w:rPr>
          <w:rFonts w:ascii="Arial" w:hAnsi="Arial" w:cs="Arial"/>
          <w:sz w:val="20"/>
          <w:szCs w:val="20"/>
        </w:rPr>
        <w:t>:</w:t>
      </w:r>
    </w:p>
    <w:p w14:paraId="0CA50584" w14:textId="7D9566F9" w:rsidR="001C2323" w:rsidRPr="009A43EE" w:rsidRDefault="001C2323" w:rsidP="000C77CB">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Tachometer, Speedometer with odometer and trip odometer</w:t>
      </w:r>
    </w:p>
    <w:p w14:paraId="31D151D3" w14:textId="1891391A" w:rsidR="001C2323" w:rsidRPr="009A43EE" w:rsidRDefault="001C2323" w:rsidP="000C77CB">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Oil pressure gauge</w:t>
      </w:r>
    </w:p>
    <w:p w14:paraId="463CE052" w14:textId="29A44E5C" w:rsidR="001C2323" w:rsidRPr="009A43EE" w:rsidRDefault="001C2323" w:rsidP="000C77CB">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Engine coolant temperature</w:t>
      </w:r>
    </w:p>
    <w:p w14:paraId="28768D5F" w14:textId="32C1C23B" w:rsidR="001C2323" w:rsidRPr="009A43EE" w:rsidRDefault="001C2323" w:rsidP="000C77CB">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Fuel gauge</w:t>
      </w:r>
    </w:p>
    <w:p w14:paraId="4E452414" w14:textId="7243F89E" w:rsidR="001D2636" w:rsidRPr="009A43EE" w:rsidRDefault="001D2636" w:rsidP="000C77CB">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Voltmeter</w:t>
      </w:r>
    </w:p>
    <w:p w14:paraId="73F08911" w14:textId="3D8F4740" w:rsidR="001C2323" w:rsidRPr="009A43EE" w:rsidRDefault="001C2323" w:rsidP="000C77CB">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High beam head lamp indicator (light)</w:t>
      </w:r>
    </w:p>
    <w:p w14:paraId="6DC7501A" w14:textId="7FBFA6AD" w:rsidR="001C2323" w:rsidRPr="009A43EE" w:rsidRDefault="001C2323" w:rsidP="000C77CB">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Directional signals (light)</w:t>
      </w:r>
    </w:p>
    <w:p w14:paraId="1258EA43" w14:textId="6A5BB77B" w:rsidR="001C2323" w:rsidRPr="009A43EE" w:rsidRDefault="001C2323" w:rsidP="000C77CB">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Parking brake on (light)</w:t>
      </w:r>
    </w:p>
    <w:p w14:paraId="781FC6B5" w14:textId="06CEE858" w:rsidR="001C2323" w:rsidRPr="009A43EE" w:rsidRDefault="001C2323" w:rsidP="000C77CB">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Headlight switch</w:t>
      </w:r>
    </w:p>
    <w:p w14:paraId="6A9C830F" w14:textId="68C47F2C" w:rsidR="001C2323" w:rsidRPr="009A43EE" w:rsidRDefault="001C2323" w:rsidP="000C77CB">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Controls for heater, defroster, and air conditioner(s)</w:t>
      </w:r>
    </w:p>
    <w:p w14:paraId="115CD528" w14:textId="2149E876" w:rsidR="001C2323" w:rsidRPr="009A43EE" w:rsidRDefault="001C2323" w:rsidP="000C77CB">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12 Volt Power outlet</w:t>
      </w:r>
    </w:p>
    <w:p w14:paraId="1B57BCE8" w14:textId="77777777" w:rsidR="00F63864" w:rsidRPr="009A43EE" w:rsidRDefault="001C2323" w:rsidP="000C77CB">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Digital clock</w:t>
      </w:r>
    </w:p>
    <w:p w14:paraId="325EA0CF" w14:textId="78D3E2C6" w:rsidR="001C2323" w:rsidRPr="009A43EE" w:rsidRDefault="001C2323" w:rsidP="000C77CB">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Windshield wiper</w:t>
      </w:r>
      <w:r w:rsidR="004A1EC3" w:rsidRPr="009A43EE">
        <w:rPr>
          <w:rFonts w:ascii="Arial" w:hAnsi="Arial" w:cs="Arial"/>
          <w:sz w:val="20"/>
          <w:szCs w:val="20"/>
        </w:rPr>
        <w:t xml:space="preserve">, minimum two speed, </w:t>
      </w:r>
      <w:r w:rsidRPr="009A43EE">
        <w:rPr>
          <w:rFonts w:ascii="Arial" w:hAnsi="Arial" w:cs="Arial"/>
          <w:sz w:val="20"/>
          <w:szCs w:val="20"/>
        </w:rPr>
        <w:t>intermittent, and washe</w:t>
      </w:r>
      <w:r w:rsidR="00BB4873" w:rsidRPr="009A43EE">
        <w:rPr>
          <w:rFonts w:ascii="Arial" w:hAnsi="Arial" w:cs="Arial"/>
          <w:sz w:val="20"/>
          <w:szCs w:val="20"/>
        </w:rPr>
        <w:t>r</w:t>
      </w:r>
    </w:p>
    <w:p w14:paraId="73AFC2E8" w14:textId="77777777" w:rsidR="00BB4873" w:rsidRPr="009A43EE" w:rsidRDefault="00BB4873" w:rsidP="00BB4873">
      <w:pPr>
        <w:pStyle w:val="ListParagraph"/>
        <w:ind w:left="1224"/>
        <w:rPr>
          <w:rFonts w:ascii="Arial" w:hAnsi="Arial" w:cs="Arial"/>
          <w:sz w:val="20"/>
          <w:szCs w:val="20"/>
        </w:rPr>
      </w:pPr>
    </w:p>
    <w:p w14:paraId="1D06F01D" w14:textId="23908968" w:rsidR="001F1B7A" w:rsidRPr="009A43EE" w:rsidRDefault="001F1B7A" w:rsidP="00206CCD">
      <w:pPr>
        <w:pStyle w:val="ListParagraph"/>
        <w:numPr>
          <w:ilvl w:val="0"/>
          <w:numId w:val="5"/>
        </w:numPr>
        <w:spacing w:after="120"/>
        <w:ind w:left="540" w:hanging="540"/>
        <w:contextualSpacing w:val="0"/>
        <w:rPr>
          <w:rFonts w:ascii="Arial" w:hAnsi="Arial" w:cs="Arial"/>
          <w:sz w:val="20"/>
          <w:szCs w:val="20"/>
        </w:rPr>
      </w:pPr>
      <w:r w:rsidRPr="009A43EE">
        <w:rPr>
          <w:rFonts w:ascii="Arial" w:hAnsi="Arial" w:cs="Arial"/>
          <w:sz w:val="20"/>
          <w:szCs w:val="20"/>
          <w:u w:val="single"/>
        </w:rPr>
        <w:t>B</w:t>
      </w:r>
      <w:r w:rsidR="00DF557E" w:rsidRPr="009A43EE">
        <w:rPr>
          <w:rFonts w:ascii="Arial" w:hAnsi="Arial" w:cs="Arial"/>
          <w:sz w:val="20"/>
          <w:szCs w:val="20"/>
          <w:u w:val="single"/>
        </w:rPr>
        <w:t>RAKES</w:t>
      </w:r>
    </w:p>
    <w:p w14:paraId="72BA2479" w14:textId="313A9996" w:rsidR="001F1B7A" w:rsidRPr="009A43EE" w:rsidRDefault="001F1B7A"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Service brakes shall be </w:t>
      </w:r>
      <w:r w:rsidR="004A1EC3" w:rsidRPr="009A43EE">
        <w:rPr>
          <w:rFonts w:ascii="Arial" w:hAnsi="Arial" w:cs="Arial"/>
          <w:sz w:val="20"/>
          <w:szCs w:val="20"/>
        </w:rPr>
        <w:t xml:space="preserve">power assisted </w:t>
      </w:r>
      <w:r w:rsidRPr="009A43EE">
        <w:rPr>
          <w:rFonts w:ascii="Arial" w:hAnsi="Arial" w:cs="Arial"/>
          <w:sz w:val="20"/>
          <w:szCs w:val="20"/>
        </w:rPr>
        <w:t xml:space="preserve">dual hydraulic, disc front </w:t>
      </w:r>
      <w:r w:rsidR="007F09BA" w:rsidRPr="009A43EE">
        <w:rPr>
          <w:rFonts w:ascii="Arial" w:hAnsi="Arial" w:cs="Arial"/>
          <w:sz w:val="20"/>
          <w:szCs w:val="20"/>
        </w:rPr>
        <w:t xml:space="preserve">and </w:t>
      </w:r>
      <w:r w:rsidRPr="009A43EE">
        <w:rPr>
          <w:rFonts w:ascii="Arial" w:hAnsi="Arial" w:cs="Arial"/>
          <w:sz w:val="20"/>
          <w:szCs w:val="20"/>
        </w:rPr>
        <w:t>rear</w:t>
      </w:r>
      <w:r w:rsidR="004C720B" w:rsidRPr="009A43EE">
        <w:rPr>
          <w:rFonts w:ascii="Arial" w:hAnsi="Arial" w:cs="Arial"/>
          <w:sz w:val="20"/>
          <w:szCs w:val="20"/>
        </w:rPr>
        <w:t>, four (4) wheel anti-lock type</w:t>
      </w:r>
      <w:r w:rsidRPr="009A43EE">
        <w:rPr>
          <w:rFonts w:ascii="Arial" w:hAnsi="Arial" w:cs="Arial"/>
          <w:sz w:val="20"/>
          <w:szCs w:val="20"/>
        </w:rPr>
        <w:t xml:space="preserve">. </w:t>
      </w:r>
    </w:p>
    <w:p w14:paraId="6A162DD7" w14:textId="779FBA07" w:rsidR="001F1B7A" w:rsidRPr="009A43EE" w:rsidRDefault="004A1EC3"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T</w:t>
      </w:r>
      <w:r w:rsidR="001F1B7A" w:rsidRPr="009A43EE">
        <w:rPr>
          <w:rFonts w:ascii="Arial" w:hAnsi="Arial" w:cs="Arial"/>
          <w:sz w:val="20"/>
          <w:szCs w:val="20"/>
        </w:rPr>
        <w:t xml:space="preserve">he parking brake system shall be </w:t>
      </w:r>
      <w:r w:rsidR="007F09BA" w:rsidRPr="009A43EE">
        <w:rPr>
          <w:rFonts w:ascii="Arial" w:hAnsi="Arial" w:cs="Arial"/>
          <w:sz w:val="20"/>
          <w:szCs w:val="20"/>
        </w:rPr>
        <w:t xml:space="preserve">electronic or </w:t>
      </w:r>
      <w:r w:rsidR="001F1B7A" w:rsidRPr="009A43EE">
        <w:rPr>
          <w:rFonts w:ascii="Arial" w:hAnsi="Arial" w:cs="Arial"/>
          <w:sz w:val="20"/>
          <w:szCs w:val="20"/>
        </w:rPr>
        <w:t>operated by a cable to the rear wheels,</w:t>
      </w:r>
      <w:r w:rsidR="008E4B75" w:rsidRPr="009A43EE">
        <w:rPr>
          <w:rFonts w:ascii="Arial" w:hAnsi="Arial" w:cs="Arial"/>
          <w:sz w:val="20"/>
          <w:szCs w:val="20"/>
        </w:rPr>
        <w:t xml:space="preserve"> </w:t>
      </w:r>
      <w:r w:rsidR="001F1B7A" w:rsidRPr="009A43EE">
        <w:rPr>
          <w:rFonts w:ascii="Arial" w:hAnsi="Arial" w:cs="Arial"/>
          <w:sz w:val="20"/>
          <w:szCs w:val="20"/>
        </w:rPr>
        <w:t xml:space="preserve">or </w:t>
      </w:r>
      <w:r w:rsidR="004D6D20" w:rsidRPr="009A43EE">
        <w:rPr>
          <w:rFonts w:ascii="Arial" w:hAnsi="Arial" w:cs="Arial"/>
          <w:sz w:val="20"/>
          <w:szCs w:val="20"/>
        </w:rPr>
        <w:t>d</w:t>
      </w:r>
      <w:r w:rsidR="001F1B7A" w:rsidRPr="009A43EE">
        <w:rPr>
          <w:rFonts w:ascii="Arial" w:hAnsi="Arial" w:cs="Arial"/>
          <w:sz w:val="20"/>
          <w:szCs w:val="20"/>
        </w:rPr>
        <w:t xml:space="preserve">rive </w:t>
      </w:r>
      <w:r w:rsidR="004D6D20" w:rsidRPr="009A43EE">
        <w:rPr>
          <w:rFonts w:ascii="Arial" w:hAnsi="Arial" w:cs="Arial"/>
          <w:sz w:val="20"/>
          <w:szCs w:val="20"/>
        </w:rPr>
        <w:t>s</w:t>
      </w:r>
      <w:r w:rsidR="001F1B7A" w:rsidRPr="009A43EE">
        <w:rPr>
          <w:rFonts w:ascii="Arial" w:hAnsi="Arial" w:cs="Arial"/>
          <w:sz w:val="20"/>
          <w:szCs w:val="20"/>
        </w:rPr>
        <w:t xml:space="preserve">haft </w:t>
      </w:r>
      <w:r w:rsidR="004D6D20" w:rsidRPr="009A43EE">
        <w:rPr>
          <w:rFonts w:ascii="Arial" w:hAnsi="Arial" w:cs="Arial"/>
          <w:sz w:val="20"/>
          <w:szCs w:val="20"/>
        </w:rPr>
        <w:t>d</w:t>
      </w:r>
      <w:r w:rsidR="001F1B7A" w:rsidRPr="009A43EE">
        <w:rPr>
          <w:rFonts w:ascii="Arial" w:hAnsi="Arial" w:cs="Arial"/>
          <w:sz w:val="20"/>
          <w:szCs w:val="20"/>
        </w:rPr>
        <w:t xml:space="preserve">rum </w:t>
      </w:r>
      <w:r w:rsidR="004D6D20" w:rsidRPr="009A43EE">
        <w:rPr>
          <w:rFonts w:ascii="Arial" w:hAnsi="Arial" w:cs="Arial"/>
          <w:sz w:val="20"/>
          <w:szCs w:val="20"/>
        </w:rPr>
        <w:t>b</w:t>
      </w:r>
      <w:r w:rsidR="001F1B7A" w:rsidRPr="009A43EE">
        <w:rPr>
          <w:rFonts w:ascii="Arial" w:hAnsi="Arial" w:cs="Arial"/>
          <w:sz w:val="20"/>
          <w:szCs w:val="20"/>
        </w:rPr>
        <w:t xml:space="preserve">rake. </w:t>
      </w:r>
    </w:p>
    <w:p w14:paraId="45B088A4" w14:textId="0E9EB859" w:rsidR="004C720B" w:rsidRPr="009A43EE" w:rsidRDefault="004C720B"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Brake reservoir and fill shall be easily identifiable</w:t>
      </w:r>
    </w:p>
    <w:p w14:paraId="67A86E58" w14:textId="166EB740" w:rsidR="00BB4873" w:rsidRPr="009A43EE" w:rsidRDefault="00BB4873" w:rsidP="00BB4873">
      <w:pPr>
        <w:pStyle w:val="ListParagraph"/>
        <w:ind w:left="792"/>
        <w:rPr>
          <w:rFonts w:ascii="Arial" w:hAnsi="Arial" w:cs="Arial"/>
          <w:sz w:val="20"/>
          <w:szCs w:val="20"/>
        </w:rPr>
      </w:pPr>
    </w:p>
    <w:p w14:paraId="2716120A" w14:textId="3F059E39" w:rsidR="00A34942" w:rsidRPr="009A43EE" w:rsidRDefault="00A34942" w:rsidP="00206CCD">
      <w:pPr>
        <w:pStyle w:val="ListParagraph"/>
        <w:numPr>
          <w:ilvl w:val="0"/>
          <w:numId w:val="5"/>
        </w:numPr>
        <w:spacing w:after="120"/>
        <w:ind w:left="540" w:hanging="540"/>
        <w:contextualSpacing w:val="0"/>
        <w:rPr>
          <w:rFonts w:ascii="Arial" w:hAnsi="Arial" w:cs="Arial"/>
          <w:sz w:val="20"/>
          <w:szCs w:val="20"/>
        </w:rPr>
      </w:pPr>
      <w:r w:rsidRPr="009A43EE">
        <w:rPr>
          <w:rFonts w:ascii="Arial" w:hAnsi="Arial" w:cs="Arial"/>
          <w:sz w:val="20"/>
          <w:szCs w:val="20"/>
          <w:u w:val="single"/>
        </w:rPr>
        <w:t>W</w:t>
      </w:r>
      <w:r w:rsidR="00DF557E" w:rsidRPr="009A43EE">
        <w:rPr>
          <w:rFonts w:ascii="Arial" w:hAnsi="Arial" w:cs="Arial"/>
          <w:sz w:val="20"/>
          <w:szCs w:val="20"/>
          <w:u w:val="single"/>
        </w:rPr>
        <w:t>HEELS AND TIRES</w:t>
      </w:r>
    </w:p>
    <w:p w14:paraId="797452C6" w14:textId="1177A186" w:rsidR="00A34942" w:rsidRPr="009A43EE" w:rsidRDefault="00A34942"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Wheel rim shall be manufacturer’s standard for maximum GVWR.</w:t>
      </w:r>
    </w:p>
    <w:p w14:paraId="7E986CC3" w14:textId="1B1158F5" w:rsidR="00A34942" w:rsidRPr="009A43EE" w:rsidRDefault="00A34942"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Tires</w:t>
      </w:r>
      <w:r w:rsidR="004C720B" w:rsidRPr="009A43EE">
        <w:rPr>
          <w:rFonts w:ascii="Arial" w:hAnsi="Arial" w:cs="Arial"/>
          <w:sz w:val="20"/>
          <w:szCs w:val="20"/>
        </w:rPr>
        <w:t xml:space="preserve"> </w:t>
      </w:r>
      <w:r w:rsidR="007921FB">
        <w:rPr>
          <w:rFonts w:ascii="Arial" w:hAnsi="Arial" w:cs="Arial"/>
          <w:sz w:val="20"/>
          <w:szCs w:val="20"/>
        </w:rPr>
        <w:t>–</w:t>
      </w:r>
      <w:r w:rsidR="004C720B" w:rsidRPr="009A43EE">
        <w:rPr>
          <w:rFonts w:ascii="Arial" w:hAnsi="Arial" w:cs="Arial"/>
          <w:sz w:val="20"/>
          <w:szCs w:val="20"/>
        </w:rPr>
        <w:t xml:space="preserve"> </w:t>
      </w:r>
      <w:r w:rsidRPr="009A43EE">
        <w:rPr>
          <w:rFonts w:ascii="Arial" w:hAnsi="Arial" w:cs="Arial"/>
          <w:sz w:val="20"/>
          <w:szCs w:val="20"/>
        </w:rPr>
        <w:t xml:space="preserve">steel belted, all season radial, </w:t>
      </w:r>
      <w:r w:rsidR="00A064BC" w:rsidRPr="009A43EE">
        <w:rPr>
          <w:rFonts w:ascii="Arial" w:hAnsi="Arial" w:cs="Arial"/>
          <w:sz w:val="20"/>
          <w:szCs w:val="20"/>
        </w:rPr>
        <w:t xml:space="preserve">rated </w:t>
      </w:r>
      <w:r w:rsidRPr="009A43EE">
        <w:rPr>
          <w:rFonts w:ascii="Arial" w:hAnsi="Arial" w:cs="Arial"/>
          <w:sz w:val="20"/>
          <w:szCs w:val="20"/>
        </w:rPr>
        <w:t xml:space="preserve">to meet maximum GVWR. </w:t>
      </w:r>
    </w:p>
    <w:p w14:paraId="38917857" w14:textId="241B2C5B" w:rsidR="00A34942" w:rsidRPr="009A43EE" w:rsidRDefault="00A34942"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All tires shall be the same </w:t>
      </w:r>
      <w:r w:rsidR="007921FB" w:rsidRPr="009A43EE">
        <w:rPr>
          <w:rFonts w:ascii="Arial" w:hAnsi="Arial" w:cs="Arial"/>
          <w:sz w:val="20"/>
          <w:szCs w:val="20"/>
        </w:rPr>
        <w:t>make,</w:t>
      </w:r>
      <w:r w:rsidRPr="009A43EE">
        <w:rPr>
          <w:rFonts w:ascii="Arial" w:hAnsi="Arial" w:cs="Arial"/>
          <w:sz w:val="20"/>
          <w:szCs w:val="20"/>
        </w:rPr>
        <w:t xml:space="preserve"> </w:t>
      </w:r>
      <w:r w:rsidR="00A064BC" w:rsidRPr="009A43EE">
        <w:rPr>
          <w:rFonts w:ascii="Arial" w:hAnsi="Arial" w:cs="Arial"/>
          <w:sz w:val="20"/>
          <w:szCs w:val="20"/>
        </w:rPr>
        <w:t xml:space="preserve">model, and size, </w:t>
      </w:r>
      <w:r w:rsidRPr="009A43EE">
        <w:rPr>
          <w:rFonts w:ascii="Arial" w:hAnsi="Arial" w:cs="Arial"/>
          <w:sz w:val="20"/>
          <w:szCs w:val="20"/>
        </w:rPr>
        <w:t>shall be mounted on rims, and shall be</w:t>
      </w:r>
      <w:r w:rsidR="008E4B75" w:rsidRPr="009A43EE">
        <w:rPr>
          <w:rFonts w:ascii="Arial" w:hAnsi="Arial" w:cs="Arial"/>
          <w:sz w:val="20"/>
          <w:szCs w:val="20"/>
        </w:rPr>
        <w:t xml:space="preserve"> </w:t>
      </w:r>
      <w:r w:rsidRPr="009A43EE">
        <w:rPr>
          <w:rFonts w:ascii="Arial" w:hAnsi="Arial" w:cs="Arial"/>
          <w:sz w:val="20"/>
          <w:szCs w:val="20"/>
        </w:rPr>
        <w:t>balanced.</w:t>
      </w:r>
    </w:p>
    <w:p w14:paraId="3FD77044" w14:textId="439E116B" w:rsidR="00A34942" w:rsidRPr="009A43EE" w:rsidRDefault="00A34942"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Hubcaps – Set required for all wheels</w:t>
      </w:r>
      <w:r w:rsidR="007F09BA" w:rsidRPr="009A43EE">
        <w:rPr>
          <w:rFonts w:ascii="Arial" w:hAnsi="Arial" w:cs="Arial"/>
          <w:sz w:val="20"/>
          <w:szCs w:val="20"/>
        </w:rPr>
        <w:t xml:space="preserve"> including spare</w:t>
      </w:r>
      <w:r w:rsidRPr="009A43EE">
        <w:rPr>
          <w:rFonts w:ascii="Arial" w:hAnsi="Arial" w:cs="Arial"/>
          <w:sz w:val="20"/>
          <w:szCs w:val="20"/>
        </w:rPr>
        <w:t>.</w:t>
      </w:r>
    </w:p>
    <w:p w14:paraId="220EFB7B" w14:textId="77777777" w:rsidR="00BB4873" w:rsidRPr="009A43EE" w:rsidRDefault="00BB4873" w:rsidP="007921FB">
      <w:pPr>
        <w:pStyle w:val="ListParagraph"/>
        <w:ind w:left="792" w:hanging="792"/>
        <w:rPr>
          <w:rFonts w:ascii="Arial" w:hAnsi="Arial" w:cs="Arial"/>
          <w:sz w:val="20"/>
          <w:szCs w:val="20"/>
        </w:rPr>
      </w:pPr>
    </w:p>
    <w:p w14:paraId="14C8E600" w14:textId="072AF7BD" w:rsidR="001F1B7A" w:rsidRPr="009A43EE" w:rsidRDefault="001F1B7A" w:rsidP="007921FB">
      <w:pPr>
        <w:pStyle w:val="ListParagraph"/>
        <w:numPr>
          <w:ilvl w:val="0"/>
          <w:numId w:val="5"/>
        </w:numPr>
        <w:spacing w:after="120"/>
        <w:ind w:left="540" w:hanging="540"/>
        <w:contextualSpacing w:val="0"/>
        <w:rPr>
          <w:rFonts w:ascii="Arial" w:hAnsi="Arial" w:cs="Arial"/>
          <w:sz w:val="20"/>
          <w:szCs w:val="20"/>
        </w:rPr>
      </w:pPr>
      <w:r w:rsidRPr="009A43EE">
        <w:rPr>
          <w:rFonts w:ascii="Arial" w:hAnsi="Arial" w:cs="Arial"/>
          <w:sz w:val="20"/>
          <w:szCs w:val="20"/>
          <w:u w:val="single"/>
        </w:rPr>
        <w:t>G</w:t>
      </w:r>
      <w:r w:rsidR="00DF557E" w:rsidRPr="009A43EE">
        <w:rPr>
          <w:rFonts w:ascii="Arial" w:hAnsi="Arial" w:cs="Arial"/>
          <w:sz w:val="20"/>
          <w:szCs w:val="20"/>
          <w:u w:val="single"/>
        </w:rPr>
        <w:t>EAR RATIO</w:t>
      </w:r>
      <w:r w:rsidR="00B46017" w:rsidRPr="009A43EE">
        <w:rPr>
          <w:rFonts w:ascii="Arial" w:hAnsi="Arial" w:cs="Arial"/>
          <w:sz w:val="20"/>
          <w:szCs w:val="20"/>
        </w:rPr>
        <w:t xml:space="preserve"> </w:t>
      </w:r>
      <w:r w:rsidR="007F09BA" w:rsidRPr="009A43EE">
        <w:rPr>
          <w:rFonts w:ascii="Arial" w:hAnsi="Arial" w:cs="Arial"/>
          <w:sz w:val="20"/>
          <w:szCs w:val="20"/>
        </w:rPr>
        <w:t xml:space="preserve">Appropriate for application. Vendor </w:t>
      </w:r>
      <w:r w:rsidR="00B46017" w:rsidRPr="009A43EE">
        <w:rPr>
          <w:rFonts w:ascii="Arial" w:hAnsi="Arial" w:cs="Arial"/>
          <w:sz w:val="20"/>
          <w:szCs w:val="20"/>
        </w:rPr>
        <w:t>shall</w:t>
      </w:r>
      <w:r w:rsidR="007F09BA" w:rsidRPr="009A43EE">
        <w:rPr>
          <w:rFonts w:ascii="Arial" w:hAnsi="Arial" w:cs="Arial"/>
          <w:sz w:val="20"/>
          <w:szCs w:val="20"/>
        </w:rPr>
        <w:t xml:space="preserve"> verify with customer at time of order.</w:t>
      </w:r>
    </w:p>
    <w:p w14:paraId="2AC7924B" w14:textId="77777777" w:rsidR="00BB4873" w:rsidRPr="009A43EE" w:rsidRDefault="00BB4873" w:rsidP="007921FB">
      <w:pPr>
        <w:pStyle w:val="ListParagraph"/>
        <w:spacing w:after="120"/>
        <w:ind w:left="2160" w:hanging="792"/>
        <w:contextualSpacing w:val="0"/>
        <w:rPr>
          <w:rFonts w:ascii="Arial" w:hAnsi="Arial" w:cs="Arial"/>
          <w:sz w:val="20"/>
          <w:szCs w:val="20"/>
        </w:rPr>
      </w:pPr>
    </w:p>
    <w:p w14:paraId="3925FFDD" w14:textId="45442368" w:rsidR="0008042A" w:rsidRPr="007921FB" w:rsidRDefault="0008042A" w:rsidP="007921FB">
      <w:pPr>
        <w:pStyle w:val="ListParagraph"/>
        <w:numPr>
          <w:ilvl w:val="0"/>
          <w:numId w:val="5"/>
        </w:numPr>
        <w:spacing w:after="120"/>
        <w:ind w:left="540" w:hanging="540"/>
        <w:contextualSpacing w:val="0"/>
        <w:rPr>
          <w:rFonts w:ascii="Arial" w:hAnsi="Arial" w:cs="Arial"/>
          <w:sz w:val="20"/>
          <w:szCs w:val="20"/>
          <w:u w:val="single"/>
        </w:rPr>
      </w:pPr>
      <w:r w:rsidRPr="007921FB">
        <w:rPr>
          <w:rFonts w:ascii="Arial" w:hAnsi="Arial" w:cs="Arial"/>
          <w:sz w:val="20"/>
          <w:szCs w:val="20"/>
          <w:u w:val="single"/>
        </w:rPr>
        <w:t>RESERVED</w:t>
      </w:r>
    </w:p>
    <w:p w14:paraId="620F36A7" w14:textId="77777777" w:rsidR="00BB4873" w:rsidRPr="007921FB" w:rsidRDefault="00BB4873" w:rsidP="007921FB">
      <w:pPr>
        <w:spacing w:after="120"/>
        <w:ind w:hanging="792"/>
        <w:rPr>
          <w:rFonts w:ascii="Arial" w:hAnsi="Arial" w:cs="Arial"/>
          <w:sz w:val="20"/>
          <w:szCs w:val="20"/>
        </w:rPr>
      </w:pPr>
    </w:p>
    <w:p w14:paraId="0C118383" w14:textId="60183BCE" w:rsidR="001F1B7A" w:rsidRPr="007921FB" w:rsidRDefault="001F1B7A" w:rsidP="007921FB">
      <w:pPr>
        <w:pStyle w:val="ListParagraph"/>
        <w:numPr>
          <w:ilvl w:val="0"/>
          <w:numId w:val="5"/>
        </w:numPr>
        <w:spacing w:after="120"/>
        <w:ind w:left="540" w:hanging="540"/>
        <w:contextualSpacing w:val="0"/>
        <w:rPr>
          <w:rFonts w:ascii="Arial" w:hAnsi="Arial" w:cs="Arial"/>
          <w:sz w:val="20"/>
          <w:szCs w:val="20"/>
        </w:rPr>
      </w:pPr>
      <w:r w:rsidRPr="007921FB">
        <w:rPr>
          <w:rFonts w:ascii="Arial" w:hAnsi="Arial" w:cs="Arial"/>
          <w:sz w:val="20"/>
          <w:szCs w:val="20"/>
          <w:u w:val="single"/>
        </w:rPr>
        <w:t>K</w:t>
      </w:r>
      <w:r w:rsidR="00DF557E" w:rsidRPr="007921FB">
        <w:rPr>
          <w:rFonts w:ascii="Arial" w:hAnsi="Arial" w:cs="Arial"/>
          <w:sz w:val="20"/>
          <w:szCs w:val="20"/>
          <w:u w:val="single"/>
        </w:rPr>
        <w:t>EYS</w:t>
      </w:r>
      <w:r w:rsidR="00B46017" w:rsidRPr="009A43EE">
        <w:rPr>
          <w:rFonts w:ascii="Arial" w:hAnsi="Arial" w:cs="Arial"/>
          <w:sz w:val="20"/>
          <w:szCs w:val="20"/>
        </w:rPr>
        <w:t xml:space="preserve"> </w:t>
      </w:r>
      <w:r w:rsidR="007F09BA" w:rsidRPr="009A43EE">
        <w:rPr>
          <w:rFonts w:ascii="Arial" w:hAnsi="Arial" w:cs="Arial"/>
          <w:sz w:val="20"/>
          <w:szCs w:val="20"/>
        </w:rPr>
        <w:t>Vehicle must include three (3) OEM sets of keys and fobs.</w:t>
      </w:r>
    </w:p>
    <w:p w14:paraId="1DBAC751" w14:textId="77777777" w:rsidR="00BB4873" w:rsidRPr="007921FB" w:rsidRDefault="00BB4873" w:rsidP="007921FB">
      <w:pPr>
        <w:spacing w:after="120"/>
        <w:rPr>
          <w:rFonts w:ascii="Arial" w:hAnsi="Arial" w:cs="Arial"/>
          <w:sz w:val="20"/>
          <w:szCs w:val="20"/>
        </w:rPr>
      </w:pPr>
    </w:p>
    <w:p w14:paraId="4201482C" w14:textId="4D5F0124" w:rsidR="00FD216E" w:rsidRPr="009A43EE" w:rsidRDefault="00FD216E" w:rsidP="00206CCD">
      <w:pPr>
        <w:pStyle w:val="ListParagraph"/>
        <w:numPr>
          <w:ilvl w:val="0"/>
          <w:numId w:val="5"/>
        </w:numPr>
        <w:spacing w:after="120"/>
        <w:ind w:left="540" w:hanging="540"/>
        <w:contextualSpacing w:val="0"/>
        <w:rPr>
          <w:rFonts w:ascii="Arial" w:hAnsi="Arial" w:cs="Arial"/>
          <w:sz w:val="20"/>
          <w:szCs w:val="20"/>
          <w:u w:val="single"/>
        </w:rPr>
      </w:pPr>
      <w:r w:rsidRPr="009A43EE">
        <w:rPr>
          <w:rFonts w:ascii="Arial" w:hAnsi="Arial" w:cs="Arial"/>
          <w:sz w:val="20"/>
          <w:szCs w:val="20"/>
          <w:u w:val="single"/>
        </w:rPr>
        <w:t>D</w:t>
      </w:r>
      <w:r w:rsidR="00DF557E" w:rsidRPr="009A43EE">
        <w:rPr>
          <w:rFonts w:ascii="Arial" w:hAnsi="Arial" w:cs="Arial"/>
          <w:sz w:val="20"/>
          <w:szCs w:val="20"/>
          <w:u w:val="single"/>
        </w:rPr>
        <w:t>OORS</w:t>
      </w:r>
    </w:p>
    <w:p w14:paraId="463A9F85" w14:textId="6875C2EA"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Bus Style Entry Doorway</w:t>
      </w:r>
    </w:p>
    <w:p w14:paraId="52067B7F" w14:textId="133A0D1F"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 xml:space="preserve">A bus style </w:t>
      </w:r>
      <w:r w:rsidR="003F1FE2" w:rsidRPr="009A43EE">
        <w:rPr>
          <w:rFonts w:ascii="Arial" w:hAnsi="Arial" w:cs="Arial"/>
          <w:sz w:val="20"/>
          <w:szCs w:val="20"/>
        </w:rPr>
        <w:t xml:space="preserve">passenger </w:t>
      </w:r>
      <w:r w:rsidRPr="009A43EE">
        <w:rPr>
          <w:rFonts w:ascii="Arial" w:hAnsi="Arial" w:cs="Arial"/>
          <w:sz w:val="20"/>
          <w:szCs w:val="20"/>
        </w:rPr>
        <w:t xml:space="preserve">entry doorway shall be a two (2) panel design actuated by a single electric powered overhead actuator included rear of the curbside B pillar. </w:t>
      </w:r>
    </w:p>
    <w:p w14:paraId="5DBC8A3B" w14:textId="223579ED"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Shall have tinted privacy glass on Bus Doorway.</w:t>
      </w:r>
    </w:p>
    <w:p w14:paraId="250FE422" w14:textId="75EFA463"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Shall be actuated together with a manual emergency release</w:t>
      </w:r>
    </w:p>
    <w:p w14:paraId="6DAFB900" w14:textId="2E28BDC6"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The minimum clear entry width of entry door opening shall be 32”</w:t>
      </w:r>
      <w:r w:rsidR="007B3003" w:rsidRPr="009A43EE">
        <w:rPr>
          <w:rFonts w:ascii="Arial" w:hAnsi="Arial" w:cs="Arial"/>
          <w:sz w:val="20"/>
          <w:szCs w:val="20"/>
        </w:rPr>
        <w:t>.</w:t>
      </w:r>
    </w:p>
    <w:p w14:paraId="09592E3D" w14:textId="3078BE75"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Shall be no steps to enter the vehicle and the floor shall be a maximum of 1</w:t>
      </w:r>
      <w:r w:rsidR="003F1FE2" w:rsidRPr="009A43EE">
        <w:rPr>
          <w:rFonts w:ascii="Arial" w:hAnsi="Arial" w:cs="Arial"/>
          <w:sz w:val="20"/>
          <w:szCs w:val="20"/>
        </w:rPr>
        <w:t>1</w:t>
      </w:r>
      <w:r w:rsidRPr="009A43EE">
        <w:rPr>
          <w:rFonts w:ascii="Arial" w:hAnsi="Arial" w:cs="Arial"/>
          <w:sz w:val="20"/>
          <w:szCs w:val="20"/>
        </w:rPr>
        <w:t xml:space="preserve">” from the ground. </w:t>
      </w:r>
    </w:p>
    <w:p w14:paraId="3D4F89BD" w14:textId="29793D36" w:rsidR="00FD216E" w:rsidRPr="009A43EE" w:rsidRDefault="00BD4C98"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T</w:t>
      </w:r>
      <w:r w:rsidR="00FD216E" w:rsidRPr="009A43EE">
        <w:rPr>
          <w:rFonts w:ascii="Arial" w:hAnsi="Arial" w:cs="Arial"/>
          <w:sz w:val="20"/>
          <w:szCs w:val="20"/>
        </w:rPr>
        <w:t>he left and right vertical sides of the doorway shall be cut and fit to match the contour of the chassis body.</w:t>
      </w:r>
    </w:p>
    <w:p w14:paraId="2F63FE9D" w14:textId="17D4136B"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No metal edge should extend outward from the contour of the chassis body more than 2”.</w:t>
      </w:r>
    </w:p>
    <w:p w14:paraId="4289D552" w14:textId="77777777" w:rsidR="00A92E63" w:rsidRPr="009A43EE" w:rsidRDefault="00A92E63" w:rsidP="00A92E63">
      <w:pPr>
        <w:pStyle w:val="ListParagraph"/>
        <w:numPr>
          <w:ilvl w:val="2"/>
          <w:numId w:val="5"/>
        </w:numPr>
        <w:spacing w:after="120" w:line="240" w:lineRule="auto"/>
        <w:ind w:left="2160" w:hanging="900"/>
        <w:contextualSpacing w:val="0"/>
        <w:rPr>
          <w:rFonts w:ascii="Arial" w:hAnsi="Arial" w:cs="Arial"/>
          <w:sz w:val="20"/>
          <w:szCs w:val="20"/>
        </w:rPr>
      </w:pPr>
      <w:bookmarkStart w:id="9" w:name="_Hlk40783208"/>
      <w:r w:rsidRPr="009A43EE">
        <w:rPr>
          <w:rFonts w:ascii="Arial" w:hAnsi="Arial" w:cs="Arial"/>
          <w:sz w:val="20"/>
          <w:szCs w:val="20"/>
        </w:rPr>
        <w:t>No cutting, welding, or drilling shall be allowed on the high strength chassis structure unless it has been approved by a mechanical engineer to ensure it is not degrading the vehicle’s overall performance or intended use and this manufacturing process must pass Altoona/crash testing, and all FMVSS regulations</w:t>
      </w:r>
      <w:bookmarkEnd w:id="9"/>
      <w:r w:rsidRPr="009A43EE">
        <w:rPr>
          <w:rFonts w:ascii="Arial" w:hAnsi="Arial" w:cs="Arial"/>
          <w:sz w:val="20"/>
          <w:szCs w:val="20"/>
        </w:rPr>
        <w:t>.</w:t>
      </w:r>
    </w:p>
    <w:p w14:paraId="653B0D3D" w14:textId="0D0CA0D3"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 xml:space="preserve">Stainless </w:t>
      </w:r>
      <w:r w:rsidR="00BD4C98" w:rsidRPr="009A43EE">
        <w:rPr>
          <w:rFonts w:ascii="Arial" w:hAnsi="Arial" w:cs="Arial"/>
          <w:sz w:val="20"/>
          <w:szCs w:val="20"/>
        </w:rPr>
        <w:t>s</w:t>
      </w:r>
      <w:r w:rsidRPr="009A43EE">
        <w:rPr>
          <w:rFonts w:ascii="Arial" w:hAnsi="Arial" w:cs="Arial"/>
          <w:sz w:val="20"/>
          <w:szCs w:val="20"/>
        </w:rPr>
        <w:t xml:space="preserve">teel </w:t>
      </w:r>
      <w:r w:rsidR="00BD4C98" w:rsidRPr="009A43EE">
        <w:rPr>
          <w:rFonts w:ascii="Arial" w:hAnsi="Arial" w:cs="Arial"/>
          <w:sz w:val="20"/>
          <w:szCs w:val="20"/>
        </w:rPr>
        <w:t>a</w:t>
      </w:r>
      <w:r w:rsidRPr="009A43EE">
        <w:rPr>
          <w:rFonts w:ascii="Arial" w:hAnsi="Arial" w:cs="Arial"/>
          <w:sz w:val="20"/>
          <w:szCs w:val="20"/>
        </w:rPr>
        <w:t xml:space="preserve">ssist </w:t>
      </w:r>
      <w:r w:rsidR="00BD4C98" w:rsidRPr="009A43EE">
        <w:rPr>
          <w:rFonts w:ascii="Arial" w:hAnsi="Arial" w:cs="Arial"/>
          <w:sz w:val="20"/>
          <w:szCs w:val="20"/>
        </w:rPr>
        <w:t>h</w:t>
      </w:r>
      <w:r w:rsidRPr="009A43EE">
        <w:rPr>
          <w:rFonts w:ascii="Arial" w:hAnsi="Arial" w:cs="Arial"/>
          <w:sz w:val="20"/>
          <w:szCs w:val="20"/>
        </w:rPr>
        <w:t xml:space="preserve">andrails on the </w:t>
      </w:r>
      <w:r w:rsidR="00BD4C98" w:rsidRPr="009A43EE">
        <w:rPr>
          <w:rFonts w:ascii="Arial" w:hAnsi="Arial" w:cs="Arial"/>
          <w:sz w:val="20"/>
          <w:szCs w:val="20"/>
        </w:rPr>
        <w:t>i</w:t>
      </w:r>
      <w:r w:rsidRPr="009A43EE">
        <w:rPr>
          <w:rFonts w:ascii="Arial" w:hAnsi="Arial" w:cs="Arial"/>
          <w:sz w:val="20"/>
          <w:szCs w:val="20"/>
        </w:rPr>
        <w:t xml:space="preserve">nterior </w:t>
      </w:r>
      <w:r w:rsidR="00BD4C98" w:rsidRPr="009A43EE">
        <w:rPr>
          <w:rFonts w:ascii="Arial" w:hAnsi="Arial" w:cs="Arial"/>
          <w:sz w:val="20"/>
          <w:szCs w:val="20"/>
        </w:rPr>
        <w:t>l</w:t>
      </w:r>
      <w:r w:rsidRPr="009A43EE">
        <w:rPr>
          <w:rFonts w:ascii="Arial" w:hAnsi="Arial" w:cs="Arial"/>
          <w:sz w:val="20"/>
          <w:szCs w:val="20"/>
        </w:rPr>
        <w:t xml:space="preserve">eft and </w:t>
      </w:r>
      <w:r w:rsidR="00BD4C98" w:rsidRPr="009A43EE">
        <w:rPr>
          <w:rFonts w:ascii="Arial" w:hAnsi="Arial" w:cs="Arial"/>
          <w:sz w:val="20"/>
          <w:szCs w:val="20"/>
        </w:rPr>
        <w:t>r</w:t>
      </w:r>
      <w:r w:rsidRPr="009A43EE">
        <w:rPr>
          <w:rFonts w:ascii="Arial" w:hAnsi="Arial" w:cs="Arial"/>
          <w:sz w:val="20"/>
          <w:szCs w:val="20"/>
        </w:rPr>
        <w:t xml:space="preserve">ight of the </w:t>
      </w:r>
      <w:r w:rsidR="00BD4C98" w:rsidRPr="009A43EE">
        <w:rPr>
          <w:rFonts w:ascii="Arial" w:hAnsi="Arial" w:cs="Arial"/>
          <w:sz w:val="20"/>
          <w:szCs w:val="20"/>
        </w:rPr>
        <w:t>d</w:t>
      </w:r>
      <w:r w:rsidRPr="009A43EE">
        <w:rPr>
          <w:rFonts w:ascii="Arial" w:hAnsi="Arial" w:cs="Arial"/>
          <w:sz w:val="20"/>
          <w:szCs w:val="20"/>
        </w:rPr>
        <w:t xml:space="preserve">oorway </w:t>
      </w:r>
      <w:r w:rsidR="00BD4C98" w:rsidRPr="009A43EE">
        <w:rPr>
          <w:rFonts w:ascii="Arial" w:hAnsi="Arial" w:cs="Arial"/>
          <w:sz w:val="20"/>
          <w:szCs w:val="20"/>
        </w:rPr>
        <w:t>s</w:t>
      </w:r>
      <w:r w:rsidRPr="009A43EE">
        <w:rPr>
          <w:rFonts w:ascii="Arial" w:hAnsi="Arial" w:cs="Arial"/>
          <w:sz w:val="20"/>
          <w:szCs w:val="20"/>
        </w:rPr>
        <w:t xml:space="preserve">tructure shall be </w:t>
      </w:r>
      <w:r w:rsidR="007F09BA" w:rsidRPr="009A43EE">
        <w:rPr>
          <w:rFonts w:ascii="Arial" w:hAnsi="Arial" w:cs="Arial"/>
          <w:sz w:val="20"/>
          <w:szCs w:val="20"/>
        </w:rPr>
        <w:t>i</w:t>
      </w:r>
      <w:r w:rsidRPr="009A43EE">
        <w:rPr>
          <w:rFonts w:ascii="Arial" w:hAnsi="Arial" w:cs="Arial"/>
          <w:sz w:val="20"/>
          <w:szCs w:val="20"/>
        </w:rPr>
        <w:t>ncluded.  Stainless steel grab rails shall be installed parallel to the ramp on left and right panels of passenger entrance door for use by passengers entering and exiting the vehicle.</w:t>
      </w:r>
    </w:p>
    <w:p w14:paraId="2577C696" w14:textId="232F6ECA"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 xml:space="preserve">Operating controls shall be located within easy reach of the driver </w:t>
      </w:r>
    </w:p>
    <w:p w14:paraId="47903452" w14:textId="6DB9FE84" w:rsidR="00E17A5B"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 xml:space="preserve">An L.E.D. </w:t>
      </w:r>
      <w:r w:rsidR="007F09BA" w:rsidRPr="009A43EE">
        <w:rPr>
          <w:rFonts w:ascii="Arial" w:hAnsi="Arial" w:cs="Arial"/>
          <w:sz w:val="20"/>
          <w:szCs w:val="20"/>
        </w:rPr>
        <w:t>l</w:t>
      </w:r>
      <w:r w:rsidRPr="009A43EE">
        <w:rPr>
          <w:rFonts w:ascii="Arial" w:hAnsi="Arial" w:cs="Arial"/>
          <w:sz w:val="20"/>
          <w:szCs w:val="20"/>
        </w:rPr>
        <w:t xml:space="preserve">ight that automatically illuminates at two (2) foot </w:t>
      </w:r>
      <w:r w:rsidR="007F09BA" w:rsidRPr="009A43EE">
        <w:rPr>
          <w:rFonts w:ascii="Arial" w:hAnsi="Arial" w:cs="Arial"/>
          <w:sz w:val="20"/>
          <w:szCs w:val="20"/>
        </w:rPr>
        <w:t xml:space="preserve">candles </w:t>
      </w:r>
      <w:r w:rsidRPr="009A43EE">
        <w:rPr>
          <w:rFonts w:ascii="Arial" w:hAnsi="Arial" w:cs="Arial"/>
          <w:sz w:val="20"/>
          <w:szCs w:val="20"/>
        </w:rPr>
        <w:t xml:space="preserve">when the </w:t>
      </w:r>
      <w:r w:rsidR="007F09BA" w:rsidRPr="009A43EE">
        <w:rPr>
          <w:rFonts w:ascii="Arial" w:hAnsi="Arial" w:cs="Arial"/>
          <w:sz w:val="20"/>
          <w:szCs w:val="20"/>
        </w:rPr>
        <w:t>d</w:t>
      </w:r>
      <w:r w:rsidRPr="009A43EE">
        <w:rPr>
          <w:rFonts w:ascii="Arial" w:hAnsi="Arial" w:cs="Arial"/>
          <w:sz w:val="20"/>
          <w:szCs w:val="20"/>
        </w:rPr>
        <w:t xml:space="preserve">oorway is opened </w:t>
      </w:r>
    </w:p>
    <w:p w14:paraId="7F0A31C5" w14:textId="37459607" w:rsidR="00FD216E" w:rsidRPr="009A43EE" w:rsidRDefault="00E17A5B"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S</w:t>
      </w:r>
      <w:r w:rsidR="00FD216E" w:rsidRPr="009A43EE">
        <w:rPr>
          <w:rFonts w:ascii="Arial" w:hAnsi="Arial" w:cs="Arial"/>
          <w:sz w:val="20"/>
          <w:szCs w:val="20"/>
        </w:rPr>
        <w:t xml:space="preserve">hall be included with tinted privacy glass on Bus </w:t>
      </w:r>
      <w:r w:rsidRPr="009A43EE">
        <w:rPr>
          <w:rFonts w:ascii="Arial" w:hAnsi="Arial" w:cs="Arial"/>
          <w:sz w:val="20"/>
          <w:szCs w:val="20"/>
        </w:rPr>
        <w:t xml:space="preserve">Entry </w:t>
      </w:r>
      <w:r w:rsidR="003F1FE2" w:rsidRPr="009A43EE">
        <w:rPr>
          <w:rFonts w:ascii="Arial" w:hAnsi="Arial" w:cs="Arial"/>
          <w:sz w:val="20"/>
          <w:szCs w:val="20"/>
        </w:rPr>
        <w:t xml:space="preserve">Passenger </w:t>
      </w:r>
      <w:r w:rsidR="00FD216E" w:rsidRPr="009A43EE">
        <w:rPr>
          <w:rFonts w:ascii="Arial" w:hAnsi="Arial" w:cs="Arial"/>
          <w:sz w:val="20"/>
          <w:szCs w:val="20"/>
        </w:rPr>
        <w:t xml:space="preserve">Doorway.     </w:t>
      </w:r>
    </w:p>
    <w:p w14:paraId="1B7CF8DA" w14:textId="450203F4"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Wheelchair Ramp </w:t>
      </w:r>
      <w:r w:rsidR="008E4B75" w:rsidRPr="009A43EE">
        <w:rPr>
          <w:rFonts w:ascii="Arial" w:hAnsi="Arial" w:cs="Arial"/>
          <w:sz w:val="20"/>
          <w:szCs w:val="20"/>
        </w:rPr>
        <w:t xml:space="preserve">and </w:t>
      </w:r>
      <w:r w:rsidRPr="009A43EE">
        <w:rPr>
          <w:rFonts w:ascii="Arial" w:hAnsi="Arial" w:cs="Arial"/>
          <w:sz w:val="20"/>
          <w:szCs w:val="20"/>
        </w:rPr>
        <w:t>Doors</w:t>
      </w:r>
    </w:p>
    <w:p w14:paraId="24639252" w14:textId="2AD19306" w:rsidR="00FD216E" w:rsidRPr="009A43EE" w:rsidRDefault="00FD216E" w:rsidP="00206CCD">
      <w:pPr>
        <w:pStyle w:val="ListParagraph"/>
        <w:numPr>
          <w:ilvl w:val="2"/>
          <w:numId w:val="5"/>
        </w:numPr>
        <w:spacing w:after="120"/>
        <w:ind w:left="1980" w:hanging="720"/>
        <w:contextualSpacing w:val="0"/>
        <w:rPr>
          <w:rFonts w:ascii="Arial" w:hAnsi="Arial" w:cs="Arial"/>
          <w:sz w:val="20"/>
          <w:szCs w:val="20"/>
        </w:rPr>
      </w:pPr>
      <w:r w:rsidRPr="009A43EE">
        <w:rPr>
          <w:rFonts w:ascii="Arial" w:hAnsi="Arial" w:cs="Arial"/>
          <w:sz w:val="20"/>
          <w:szCs w:val="20"/>
        </w:rPr>
        <w:t>A manually operated wheelchair ramp shall be mounted in the passenger entrance door opening and shall swing away and stow to allow ambulatory passenger ingress and egress.</w:t>
      </w:r>
    </w:p>
    <w:p w14:paraId="3B259893" w14:textId="68EF9B92" w:rsidR="008E4B75" w:rsidRPr="009A43EE" w:rsidRDefault="00FD216E" w:rsidP="00206CCD">
      <w:pPr>
        <w:pStyle w:val="ListParagraph"/>
        <w:numPr>
          <w:ilvl w:val="2"/>
          <w:numId w:val="5"/>
        </w:numPr>
        <w:spacing w:after="120"/>
        <w:ind w:left="1980" w:hanging="720"/>
        <w:contextualSpacing w:val="0"/>
        <w:rPr>
          <w:rFonts w:ascii="Arial" w:hAnsi="Arial" w:cs="Arial"/>
          <w:sz w:val="20"/>
          <w:szCs w:val="20"/>
        </w:rPr>
      </w:pPr>
      <w:r w:rsidRPr="009A43EE">
        <w:rPr>
          <w:rFonts w:ascii="Arial" w:hAnsi="Arial" w:cs="Arial"/>
          <w:sz w:val="20"/>
          <w:szCs w:val="20"/>
        </w:rPr>
        <w:t xml:space="preserve">Ramp shall have a minimum clear opening of 32” and have a rated </w:t>
      </w:r>
      <w:r w:rsidR="002A59F9" w:rsidRPr="009A43EE">
        <w:rPr>
          <w:rFonts w:ascii="Arial" w:hAnsi="Arial" w:cs="Arial"/>
          <w:sz w:val="20"/>
          <w:szCs w:val="20"/>
        </w:rPr>
        <w:t>c</w:t>
      </w:r>
      <w:r w:rsidRPr="009A43EE">
        <w:rPr>
          <w:rFonts w:ascii="Arial" w:hAnsi="Arial" w:cs="Arial"/>
          <w:sz w:val="20"/>
          <w:szCs w:val="20"/>
        </w:rPr>
        <w:t>apacity of a</w:t>
      </w:r>
      <w:r w:rsidR="008E4B75" w:rsidRPr="009A43EE">
        <w:rPr>
          <w:rFonts w:ascii="Arial" w:hAnsi="Arial" w:cs="Arial"/>
          <w:sz w:val="20"/>
          <w:szCs w:val="20"/>
        </w:rPr>
        <w:t xml:space="preserve"> minimum one thousand (1,</w:t>
      </w:r>
      <w:r w:rsidRPr="009A43EE">
        <w:rPr>
          <w:rFonts w:ascii="Arial" w:hAnsi="Arial" w:cs="Arial"/>
          <w:sz w:val="20"/>
          <w:szCs w:val="20"/>
        </w:rPr>
        <w:t>000</w:t>
      </w:r>
      <w:r w:rsidR="008E4B75" w:rsidRPr="009A43EE">
        <w:rPr>
          <w:rFonts w:ascii="Arial" w:hAnsi="Arial" w:cs="Arial"/>
          <w:sz w:val="20"/>
          <w:szCs w:val="20"/>
        </w:rPr>
        <w:t>)</w:t>
      </w:r>
      <w:r w:rsidRPr="009A43EE">
        <w:rPr>
          <w:rFonts w:ascii="Arial" w:hAnsi="Arial" w:cs="Arial"/>
          <w:sz w:val="20"/>
          <w:szCs w:val="20"/>
        </w:rPr>
        <w:t xml:space="preserve"> lbs.</w:t>
      </w:r>
    </w:p>
    <w:p w14:paraId="305C5794" w14:textId="54B2FD33" w:rsidR="00FD216E" w:rsidRPr="009A43EE" w:rsidRDefault="00FD216E" w:rsidP="00206CCD">
      <w:pPr>
        <w:pStyle w:val="ListParagraph"/>
        <w:numPr>
          <w:ilvl w:val="2"/>
          <w:numId w:val="5"/>
        </w:numPr>
        <w:spacing w:after="120"/>
        <w:ind w:left="1980" w:hanging="720"/>
        <w:contextualSpacing w:val="0"/>
        <w:rPr>
          <w:rFonts w:ascii="Arial" w:hAnsi="Arial" w:cs="Arial"/>
          <w:sz w:val="20"/>
          <w:szCs w:val="20"/>
        </w:rPr>
      </w:pPr>
      <w:r w:rsidRPr="009A43EE">
        <w:rPr>
          <w:rFonts w:ascii="Arial" w:hAnsi="Arial" w:cs="Arial"/>
          <w:sz w:val="20"/>
          <w:szCs w:val="20"/>
        </w:rPr>
        <w:t>Electric passenger door interlock shall only allow wheelchair ramp doors to operate while vehicle is in park</w:t>
      </w:r>
    </w:p>
    <w:p w14:paraId="48E592B7" w14:textId="71A87C7E"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All doors shall be equipped with a manually operated keyed lock.</w:t>
      </w:r>
    </w:p>
    <w:p w14:paraId="5D13B857" w14:textId="77777777" w:rsidR="00BB4873" w:rsidRPr="009A43EE" w:rsidRDefault="00BB4873" w:rsidP="00BB4873">
      <w:pPr>
        <w:pStyle w:val="ListParagraph"/>
        <w:ind w:left="1224"/>
        <w:rPr>
          <w:rFonts w:ascii="Arial" w:hAnsi="Arial" w:cs="Arial"/>
          <w:sz w:val="20"/>
          <w:szCs w:val="20"/>
        </w:rPr>
      </w:pPr>
    </w:p>
    <w:p w14:paraId="175B2217" w14:textId="64D56AFC" w:rsidR="00FD216E" w:rsidRPr="009A43EE" w:rsidRDefault="00FD216E" w:rsidP="00206CCD">
      <w:pPr>
        <w:pStyle w:val="ListParagraph"/>
        <w:numPr>
          <w:ilvl w:val="0"/>
          <w:numId w:val="5"/>
        </w:numPr>
        <w:spacing w:after="120"/>
        <w:ind w:left="540" w:hanging="540"/>
        <w:contextualSpacing w:val="0"/>
        <w:rPr>
          <w:rFonts w:ascii="Arial" w:hAnsi="Arial" w:cs="Arial"/>
          <w:sz w:val="20"/>
          <w:szCs w:val="20"/>
        </w:rPr>
      </w:pPr>
      <w:r w:rsidRPr="009A43EE">
        <w:rPr>
          <w:rFonts w:ascii="Arial" w:hAnsi="Arial" w:cs="Arial"/>
          <w:sz w:val="20"/>
          <w:szCs w:val="20"/>
          <w:u w:val="single"/>
        </w:rPr>
        <w:t>R</w:t>
      </w:r>
      <w:r w:rsidR="00DF557E" w:rsidRPr="009A43EE">
        <w:rPr>
          <w:rFonts w:ascii="Arial" w:hAnsi="Arial" w:cs="Arial"/>
          <w:sz w:val="20"/>
          <w:szCs w:val="20"/>
          <w:u w:val="single"/>
        </w:rPr>
        <w:t>UNNING BOARDS</w:t>
      </w:r>
    </w:p>
    <w:p w14:paraId="53385427" w14:textId="5E13C840"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Vehicle must have Running Boards for Driver door and Co-Pilot’s door.</w:t>
      </w:r>
    </w:p>
    <w:p w14:paraId="33013A0E" w14:textId="7A7F6ADF"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The </w:t>
      </w:r>
      <w:r w:rsidR="00D76081" w:rsidRPr="009A43EE">
        <w:rPr>
          <w:rFonts w:ascii="Arial" w:hAnsi="Arial" w:cs="Arial"/>
          <w:sz w:val="20"/>
          <w:szCs w:val="20"/>
        </w:rPr>
        <w:t>running boards</w:t>
      </w:r>
      <w:r w:rsidRPr="009A43EE">
        <w:rPr>
          <w:rFonts w:ascii="Arial" w:hAnsi="Arial" w:cs="Arial"/>
          <w:sz w:val="20"/>
          <w:szCs w:val="20"/>
        </w:rPr>
        <w:t xml:space="preserve"> shall be constructed of galvanized one</w:t>
      </w:r>
      <w:r w:rsidR="00685410" w:rsidRPr="009A43EE">
        <w:rPr>
          <w:rFonts w:ascii="Arial" w:hAnsi="Arial" w:cs="Arial"/>
          <w:sz w:val="20"/>
          <w:szCs w:val="20"/>
        </w:rPr>
        <w:t>-</w:t>
      </w:r>
      <w:r w:rsidRPr="009A43EE">
        <w:rPr>
          <w:rFonts w:ascii="Arial" w:hAnsi="Arial" w:cs="Arial"/>
          <w:sz w:val="20"/>
          <w:szCs w:val="20"/>
        </w:rPr>
        <w:t xml:space="preserve">inch square </w:t>
      </w:r>
      <w:r w:rsidR="00D76081" w:rsidRPr="009A43EE">
        <w:rPr>
          <w:rFonts w:ascii="Arial" w:hAnsi="Arial" w:cs="Arial"/>
          <w:sz w:val="20"/>
          <w:szCs w:val="20"/>
        </w:rPr>
        <w:t>eleven (</w:t>
      </w:r>
      <w:r w:rsidRPr="009A43EE">
        <w:rPr>
          <w:rFonts w:ascii="Arial" w:hAnsi="Arial" w:cs="Arial"/>
          <w:sz w:val="20"/>
          <w:szCs w:val="20"/>
        </w:rPr>
        <w:t>11</w:t>
      </w:r>
      <w:r w:rsidR="00D76081" w:rsidRPr="009A43EE">
        <w:rPr>
          <w:rFonts w:ascii="Arial" w:hAnsi="Arial" w:cs="Arial"/>
          <w:sz w:val="20"/>
          <w:szCs w:val="20"/>
        </w:rPr>
        <w:t>)</w:t>
      </w:r>
      <w:r w:rsidRPr="009A43EE">
        <w:rPr>
          <w:rFonts w:ascii="Arial" w:hAnsi="Arial" w:cs="Arial"/>
          <w:sz w:val="20"/>
          <w:szCs w:val="20"/>
        </w:rPr>
        <w:t xml:space="preserve"> gauge steel tubing or angle iron</w:t>
      </w:r>
      <w:r w:rsidR="00D76081" w:rsidRPr="009A43EE">
        <w:rPr>
          <w:rFonts w:ascii="Arial" w:hAnsi="Arial" w:cs="Arial"/>
          <w:sz w:val="20"/>
          <w:szCs w:val="20"/>
        </w:rPr>
        <w:t xml:space="preserve">. Shall </w:t>
      </w:r>
      <w:r w:rsidRPr="009A43EE">
        <w:rPr>
          <w:rFonts w:ascii="Arial" w:hAnsi="Arial" w:cs="Arial"/>
          <w:sz w:val="20"/>
          <w:szCs w:val="20"/>
        </w:rPr>
        <w:t xml:space="preserve">have cross center braces </w:t>
      </w:r>
      <w:r w:rsidR="00D76081" w:rsidRPr="009A43EE">
        <w:rPr>
          <w:rFonts w:ascii="Arial" w:hAnsi="Arial" w:cs="Arial"/>
          <w:sz w:val="20"/>
          <w:szCs w:val="20"/>
        </w:rPr>
        <w:t xml:space="preserve">properly secured to unit </w:t>
      </w:r>
      <w:r w:rsidRPr="009A43EE">
        <w:rPr>
          <w:rFonts w:ascii="Arial" w:hAnsi="Arial" w:cs="Arial"/>
          <w:sz w:val="20"/>
          <w:szCs w:val="20"/>
        </w:rPr>
        <w:t>and be tested at 800 lbs</w:t>
      </w:r>
      <w:r w:rsidR="00685410" w:rsidRPr="009A43EE">
        <w:rPr>
          <w:rFonts w:ascii="Arial" w:hAnsi="Arial" w:cs="Arial"/>
          <w:sz w:val="20"/>
          <w:szCs w:val="20"/>
        </w:rPr>
        <w:t>.</w:t>
      </w:r>
      <w:r w:rsidRPr="009A43EE">
        <w:rPr>
          <w:rFonts w:ascii="Arial" w:hAnsi="Arial" w:cs="Arial"/>
          <w:sz w:val="20"/>
          <w:szCs w:val="20"/>
        </w:rPr>
        <w:t xml:space="preserve"> minimum load capacity.</w:t>
      </w:r>
    </w:p>
    <w:p w14:paraId="5EFFC48A" w14:textId="5893D212"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The </w:t>
      </w:r>
      <w:r w:rsidR="00D76081" w:rsidRPr="009A43EE">
        <w:rPr>
          <w:rFonts w:ascii="Arial" w:hAnsi="Arial" w:cs="Arial"/>
          <w:sz w:val="20"/>
          <w:szCs w:val="20"/>
        </w:rPr>
        <w:t>running boards</w:t>
      </w:r>
      <w:r w:rsidRPr="009A43EE">
        <w:rPr>
          <w:rFonts w:ascii="Arial" w:hAnsi="Arial" w:cs="Arial"/>
          <w:sz w:val="20"/>
          <w:szCs w:val="20"/>
        </w:rPr>
        <w:t xml:space="preserve"> surface shall be made of expanded galvanized steel to allow debris and water run-off.</w:t>
      </w:r>
    </w:p>
    <w:p w14:paraId="39EEEF08" w14:textId="77777777" w:rsidR="00BB4873" w:rsidRPr="009A43EE" w:rsidRDefault="00BB4873" w:rsidP="00BB4873">
      <w:pPr>
        <w:pStyle w:val="ListParagraph"/>
        <w:ind w:left="792"/>
        <w:rPr>
          <w:rFonts w:ascii="Arial" w:hAnsi="Arial" w:cs="Arial"/>
          <w:sz w:val="20"/>
          <w:szCs w:val="20"/>
        </w:rPr>
      </w:pPr>
    </w:p>
    <w:p w14:paraId="1839A242" w14:textId="78C235FD" w:rsidR="00FD216E" w:rsidRPr="009A43EE" w:rsidRDefault="00FD216E" w:rsidP="00206CCD">
      <w:pPr>
        <w:pStyle w:val="ListParagraph"/>
        <w:numPr>
          <w:ilvl w:val="0"/>
          <w:numId w:val="5"/>
        </w:numPr>
        <w:spacing w:after="120"/>
        <w:ind w:left="540" w:hanging="540"/>
        <w:contextualSpacing w:val="0"/>
        <w:rPr>
          <w:rFonts w:ascii="Arial" w:hAnsi="Arial" w:cs="Arial"/>
          <w:sz w:val="20"/>
          <w:szCs w:val="20"/>
        </w:rPr>
      </w:pPr>
      <w:r w:rsidRPr="009A43EE">
        <w:rPr>
          <w:rFonts w:ascii="Arial" w:hAnsi="Arial" w:cs="Arial"/>
          <w:sz w:val="20"/>
          <w:szCs w:val="20"/>
          <w:u w:val="single"/>
        </w:rPr>
        <w:t>G</w:t>
      </w:r>
      <w:r w:rsidR="00DF557E" w:rsidRPr="009A43EE">
        <w:rPr>
          <w:rFonts w:ascii="Arial" w:hAnsi="Arial" w:cs="Arial"/>
          <w:sz w:val="20"/>
          <w:szCs w:val="20"/>
          <w:u w:val="single"/>
        </w:rPr>
        <w:t>RAB RAILS</w:t>
      </w:r>
    </w:p>
    <w:p w14:paraId="403D76C8" w14:textId="51F9C6B0"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Grab rails </w:t>
      </w:r>
      <w:r w:rsidR="00D76081" w:rsidRPr="009A43EE">
        <w:rPr>
          <w:rFonts w:ascii="Arial" w:hAnsi="Arial" w:cs="Arial"/>
          <w:sz w:val="20"/>
          <w:szCs w:val="20"/>
        </w:rPr>
        <w:t>shall</w:t>
      </w:r>
      <w:r w:rsidRPr="009A43EE">
        <w:rPr>
          <w:rFonts w:ascii="Arial" w:hAnsi="Arial" w:cs="Arial"/>
          <w:sz w:val="20"/>
          <w:szCs w:val="20"/>
        </w:rPr>
        <w:t xml:space="preserve"> be </w:t>
      </w:r>
      <w:r w:rsidR="00D76081" w:rsidRPr="009A43EE">
        <w:rPr>
          <w:rFonts w:ascii="Arial" w:hAnsi="Arial" w:cs="Arial"/>
          <w:sz w:val="20"/>
          <w:szCs w:val="20"/>
        </w:rPr>
        <w:t xml:space="preserve">between 1 ¼” and 1½” </w:t>
      </w:r>
      <w:r w:rsidRPr="009A43EE">
        <w:rPr>
          <w:rFonts w:ascii="Arial" w:hAnsi="Arial" w:cs="Arial"/>
          <w:sz w:val="20"/>
          <w:szCs w:val="20"/>
        </w:rPr>
        <w:t xml:space="preserve">stainless steel </w:t>
      </w:r>
      <w:r w:rsidR="00D76081" w:rsidRPr="009A43EE">
        <w:rPr>
          <w:rFonts w:ascii="Arial" w:hAnsi="Arial" w:cs="Arial"/>
          <w:sz w:val="20"/>
          <w:szCs w:val="20"/>
        </w:rPr>
        <w:t xml:space="preserve">bolted into structural steel at sufficient intervals </w:t>
      </w:r>
      <w:r w:rsidR="00FD2A16" w:rsidRPr="009A43EE">
        <w:rPr>
          <w:rFonts w:ascii="Arial" w:hAnsi="Arial" w:cs="Arial"/>
          <w:sz w:val="20"/>
          <w:szCs w:val="20"/>
        </w:rPr>
        <w:t>to</w:t>
      </w:r>
      <w:r w:rsidR="00D76081" w:rsidRPr="009A43EE">
        <w:rPr>
          <w:rFonts w:ascii="Arial" w:hAnsi="Arial" w:cs="Arial"/>
          <w:sz w:val="20"/>
          <w:szCs w:val="20"/>
        </w:rPr>
        <w:t xml:space="preserve"> prevent </w:t>
      </w:r>
      <w:r w:rsidR="00BB4873" w:rsidRPr="009A43EE">
        <w:rPr>
          <w:rFonts w:ascii="Arial" w:hAnsi="Arial" w:cs="Arial"/>
          <w:sz w:val="20"/>
          <w:szCs w:val="20"/>
        </w:rPr>
        <w:t>rattle and flex. Must have, at a minimum, a wall thickness of eighteen (18) gauge.</w:t>
      </w:r>
      <w:r w:rsidRPr="009A43EE">
        <w:rPr>
          <w:rFonts w:ascii="Arial" w:hAnsi="Arial" w:cs="Arial"/>
          <w:sz w:val="20"/>
          <w:szCs w:val="20"/>
        </w:rPr>
        <w:t xml:space="preserve"> </w:t>
      </w:r>
    </w:p>
    <w:p w14:paraId="12006F38" w14:textId="39757FF7"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Entrance handrails shall not be padded.</w:t>
      </w:r>
    </w:p>
    <w:p w14:paraId="35B76E31" w14:textId="7C064BB2"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Wood mounting is not allowed.</w:t>
      </w:r>
    </w:p>
    <w:p w14:paraId="1892F3E3" w14:textId="77777777" w:rsidR="00463334" w:rsidRPr="009A43EE" w:rsidRDefault="00463334" w:rsidP="00463334">
      <w:pPr>
        <w:pStyle w:val="ListParagraph"/>
        <w:ind w:left="792"/>
        <w:rPr>
          <w:rFonts w:ascii="Arial" w:hAnsi="Arial" w:cs="Arial"/>
          <w:sz w:val="20"/>
          <w:szCs w:val="20"/>
        </w:rPr>
      </w:pPr>
    </w:p>
    <w:p w14:paraId="1BC312D7" w14:textId="6CE7FDDC" w:rsidR="00FD216E" w:rsidRPr="009A43EE" w:rsidRDefault="00FD216E" w:rsidP="00206CCD">
      <w:pPr>
        <w:pStyle w:val="ListParagraph"/>
        <w:numPr>
          <w:ilvl w:val="0"/>
          <w:numId w:val="5"/>
        </w:numPr>
        <w:spacing w:after="120"/>
        <w:ind w:left="540" w:hanging="540"/>
        <w:contextualSpacing w:val="0"/>
        <w:rPr>
          <w:rFonts w:ascii="Arial" w:hAnsi="Arial" w:cs="Arial"/>
          <w:sz w:val="20"/>
          <w:szCs w:val="20"/>
        </w:rPr>
      </w:pPr>
      <w:r w:rsidRPr="009A43EE">
        <w:rPr>
          <w:rFonts w:ascii="Arial" w:hAnsi="Arial" w:cs="Arial"/>
          <w:sz w:val="20"/>
          <w:szCs w:val="20"/>
          <w:u w:val="single"/>
        </w:rPr>
        <w:t>I</w:t>
      </w:r>
      <w:r w:rsidR="00DF557E" w:rsidRPr="009A43EE">
        <w:rPr>
          <w:rFonts w:ascii="Arial" w:hAnsi="Arial" w:cs="Arial"/>
          <w:sz w:val="20"/>
          <w:szCs w:val="20"/>
          <w:u w:val="single"/>
        </w:rPr>
        <w:t>NTERIOR</w:t>
      </w:r>
    </w:p>
    <w:p w14:paraId="69F76AA8" w14:textId="77777777" w:rsidR="004866CB"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All interior panels, materials, and treatments shall meet all FMVSS 302 requirements.</w:t>
      </w:r>
    </w:p>
    <w:p w14:paraId="7151D435" w14:textId="4C656C45"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Interior wall and ceiling paneling in passenger compartment shall be molded ABS plastic.</w:t>
      </w:r>
    </w:p>
    <w:p w14:paraId="18B42453" w14:textId="67BCEE59"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The </w:t>
      </w:r>
      <w:r w:rsidR="00A92E63" w:rsidRPr="009A43EE">
        <w:rPr>
          <w:rFonts w:ascii="Arial" w:hAnsi="Arial" w:cs="Arial"/>
          <w:sz w:val="20"/>
          <w:szCs w:val="20"/>
        </w:rPr>
        <w:t>driver’s side ejection mitigation air bag</w:t>
      </w:r>
      <w:r w:rsidRPr="009A43EE">
        <w:rPr>
          <w:rFonts w:ascii="Arial" w:hAnsi="Arial" w:cs="Arial"/>
          <w:sz w:val="20"/>
          <w:szCs w:val="20"/>
        </w:rPr>
        <w:t xml:space="preserve"> shall be retained</w:t>
      </w:r>
      <w:r w:rsidR="00A92E63" w:rsidRPr="009A43EE">
        <w:rPr>
          <w:rFonts w:ascii="Arial" w:hAnsi="Arial" w:cs="Arial"/>
          <w:sz w:val="20"/>
          <w:szCs w:val="20"/>
        </w:rPr>
        <w:t xml:space="preserve"> if originally equipped</w:t>
      </w:r>
      <w:r w:rsidRPr="009A43EE">
        <w:rPr>
          <w:rFonts w:ascii="Arial" w:hAnsi="Arial" w:cs="Arial"/>
          <w:sz w:val="20"/>
          <w:szCs w:val="20"/>
        </w:rPr>
        <w:t>.</w:t>
      </w:r>
    </w:p>
    <w:p w14:paraId="1F57A50A" w14:textId="65778348" w:rsidR="00CA2E00" w:rsidRPr="009A43EE" w:rsidRDefault="00CA2E00"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Vehicle must have OEM windshield mounted mirror</w:t>
      </w:r>
    </w:p>
    <w:p w14:paraId="2BA4EE21" w14:textId="58A307A2" w:rsidR="00CA2E00" w:rsidRPr="009A43EE" w:rsidRDefault="00CA2E00"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OEM chassis driver’s and Co-pilot sun visor</w:t>
      </w:r>
    </w:p>
    <w:p w14:paraId="0168A63A" w14:textId="77777777" w:rsidR="00463334" w:rsidRPr="009A43EE" w:rsidRDefault="00463334" w:rsidP="00463334">
      <w:pPr>
        <w:pStyle w:val="ListParagraph"/>
        <w:ind w:left="792"/>
        <w:rPr>
          <w:rFonts w:ascii="Arial" w:hAnsi="Arial" w:cs="Arial"/>
          <w:sz w:val="20"/>
          <w:szCs w:val="20"/>
        </w:rPr>
      </w:pPr>
    </w:p>
    <w:p w14:paraId="61C7C2D6" w14:textId="77777777" w:rsidR="004866CB" w:rsidRPr="009A43EE" w:rsidRDefault="00FD216E" w:rsidP="00206CCD">
      <w:pPr>
        <w:pStyle w:val="ListParagraph"/>
        <w:numPr>
          <w:ilvl w:val="0"/>
          <w:numId w:val="5"/>
        </w:numPr>
        <w:spacing w:after="120"/>
        <w:contextualSpacing w:val="0"/>
        <w:rPr>
          <w:rFonts w:ascii="Arial" w:hAnsi="Arial" w:cs="Arial"/>
          <w:sz w:val="20"/>
          <w:szCs w:val="20"/>
        </w:rPr>
      </w:pPr>
      <w:r w:rsidRPr="009A43EE">
        <w:rPr>
          <w:rFonts w:ascii="Arial" w:hAnsi="Arial" w:cs="Arial"/>
          <w:sz w:val="20"/>
          <w:szCs w:val="20"/>
          <w:u w:val="single"/>
        </w:rPr>
        <w:t>F</w:t>
      </w:r>
      <w:r w:rsidR="00DF557E" w:rsidRPr="009A43EE">
        <w:rPr>
          <w:rFonts w:ascii="Arial" w:hAnsi="Arial" w:cs="Arial"/>
          <w:sz w:val="20"/>
          <w:szCs w:val="20"/>
          <w:u w:val="single"/>
        </w:rPr>
        <w:t>LOOR CONSTRUCTION AND FLOOR PLAN</w:t>
      </w:r>
    </w:p>
    <w:p w14:paraId="62D9208A" w14:textId="6454C27F"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The lowered subfloor structure shall consist of 2” x 2” tubular steel with </w:t>
      </w:r>
      <w:r w:rsidR="00B662C0" w:rsidRPr="009A43EE">
        <w:rPr>
          <w:rFonts w:ascii="Arial" w:hAnsi="Arial" w:cs="Arial"/>
          <w:sz w:val="20"/>
          <w:szCs w:val="20"/>
        </w:rPr>
        <w:t>minimum 1/</w:t>
      </w:r>
      <w:r w:rsidR="003F1FE2" w:rsidRPr="009A43EE">
        <w:rPr>
          <w:rFonts w:ascii="Arial" w:hAnsi="Arial" w:cs="Arial"/>
          <w:sz w:val="20"/>
          <w:szCs w:val="20"/>
        </w:rPr>
        <w:t>8</w:t>
      </w:r>
      <w:r w:rsidR="00B662C0" w:rsidRPr="009A43EE">
        <w:rPr>
          <w:rFonts w:ascii="Arial" w:hAnsi="Arial" w:cs="Arial"/>
          <w:sz w:val="20"/>
          <w:szCs w:val="20"/>
        </w:rPr>
        <w:t xml:space="preserve">” </w:t>
      </w:r>
      <w:r w:rsidRPr="009A43EE">
        <w:rPr>
          <w:rFonts w:ascii="Arial" w:hAnsi="Arial" w:cs="Arial"/>
          <w:sz w:val="20"/>
          <w:szCs w:val="20"/>
        </w:rPr>
        <w:t xml:space="preserve">plate steel subfloor. The use of plywood </w:t>
      </w:r>
      <w:r w:rsidR="003A03E7" w:rsidRPr="009A43EE">
        <w:rPr>
          <w:rFonts w:ascii="Arial" w:hAnsi="Arial" w:cs="Arial"/>
          <w:sz w:val="20"/>
          <w:szCs w:val="20"/>
        </w:rPr>
        <w:t xml:space="preserve">in lieu of a steel subfloor </w:t>
      </w:r>
      <w:r w:rsidR="00A92E63" w:rsidRPr="009A43EE">
        <w:rPr>
          <w:rFonts w:ascii="Arial" w:hAnsi="Arial" w:cs="Arial"/>
          <w:sz w:val="20"/>
          <w:szCs w:val="20"/>
        </w:rPr>
        <w:t>shall</w:t>
      </w:r>
      <w:r w:rsidR="003A03E7" w:rsidRPr="009A43EE">
        <w:rPr>
          <w:rFonts w:ascii="Arial" w:hAnsi="Arial" w:cs="Arial"/>
          <w:sz w:val="20"/>
          <w:szCs w:val="20"/>
        </w:rPr>
        <w:t xml:space="preserve"> not </w:t>
      </w:r>
      <w:r w:rsidR="00A92E63" w:rsidRPr="009A43EE">
        <w:rPr>
          <w:rFonts w:ascii="Arial" w:hAnsi="Arial" w:cs="Arial"/>
          <w:sz w:val="20"/>
          <w:szCs w:val="20"/>
        </w:rPr>
        <w:t>be accepted</w:t>
      </w:r>
      <w:r w:rsidR="000A7E24" w:rsidRPr="009A43EE">
        <w:rPr>
          <w:rFonts w:ascii="Arial" w:hAnsi="Arial" w:cs="Arial"/>
          <w:sz w:val="20"/>
          <w:szCs w:val="20"/>
        </w:rPr>
        <w:t>.</w:t>
      </w:r>
    </w:p>
    <w:p w14:paraId="3EC243FF" w14:textId="3314FCE2"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bookmarkStart w:id="10" w:name="_Hlk22921317"/>
      <w:r w:rsidRPr="009A43EE">
        <w:rPr>
          <w:rFonts w:ascii="Arial" w:hAnsi="Arial" w:cs="Arial"/>
          <w:sz w:val="20"/>
          <w:szCs w:val="20"/>
        </w:rPr>
        <w:t xml:space="preserve">The floor covering shall be thoroughly cemented into position throughout the entire area and shall be free of bubbles or blisters. </w:t>
      </w:r>
    </w:p>
    <w:p w14:paraId="3DB75CC3" w14:textId="5B82D7FB"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The floor must be installed according to manufacturer’s directions using proper tools, accessories, and adhesives. Flooring manufacturer </w:t>
      </w:r>
      <w:r w:rsidR="004866CB" w:rsidRPr="009A43EE">
        <w:rPr>
          <w:rFonts w:ascii="Arial" w:hAnsi="Arial" w:cs="Arial"/>
          <w:sz w:val="20"/>
          <w:szCs w:val="20"/>
        </w:rPr>
        <w:t xml:space="preserve">approved </w:t>
      </w:r>
      <w:r w:rsidRPr="009A43EE">
        <w:rPr>
          <w:rFonts w:ascii="Arial" w:hAnsi="Arial" w:cs="Arial"/>
          <w:sz w:val="20"/>
          <w:szCs w:val="20"/>
        </w:rPr>
        <w:t>flooring cement or adhesive</w:t>
      </w:r>
      <w:r w:rsidR="00480C70" w:rsidRPr="009A43EE">
        <w:rPr>
          <w:rFonts w:ascii="Arial" w:hAnsi="Arial" w:cs="Arial"/>
          <w:sz w:val="20"/>
          <w:szCs w:val="20"/>
        </w:rPr>
        <w:t xml:space="preserve"> shall be used</w:t>
      </w:r>
      <w:r w:rsidRPr="009A43EE">
        <w:rPr>
          <w:rFonts w:ascii="Arial" w:hAnsi="Arial" w:cs="Arial"/>
          <w:sz w:val="20"/>
          <w:szCs w:val="20"/>
        </w:rPr>
        <w:t>.</w:t>
      </w:r>
    </w:p>
    <w:bookmarkEnd w:id="10"/>
    <w:p w14:paraId="3E6E777C" w14:textId="69ED3925"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Floor covering shall be laid without gaps or openings between sheets.  Seams shall be heat sealed with color matching material </w:t>
      </w:r>
      <w:r w:rsidR="00480C70" w:rsidRPr="009A43EE">
        <w:rPr>
          <w:rFonts w:ascii="Arial" w:hAnsi="Arial" w:cs="Arial"/>
          <w:sz w:val="20"/>
          <w:szCs w:val="20"/>
        </w:rPr>
        <w:t xml:space="preserve">to provide a permanent waterproof seal against water penetration leading to premature subfloor failure or curling of leading edges creating possible tripping hazards. </w:t>
      </w:r>
    </w:p>
    <w:p w14:paraId="2EEAB74D" w14:textId="10EB266F"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The floor covering shall be transit grade slip resistant with a minimum thickness of 2.2 millimeters</w:t>
      </w:r>
      <w:r w:rsidR="003F1FE2" w:rsidRPr="009A43EE">
        <w:rPr>
          <w:rFonts w:ascii="Arial" w:hAnsi="Arial" w:cs="Arial"/>
          <w:sz w:val="20"/>
          <w:szCs w:val="20"/>
        </w:rPr>
        <w:t xml:space="preserve"> not including any fiber backing material</w:t>
      </w:r>
      <w:r w:rsidRPr="009A43EE">
        <w:rPr>
          <w:rFonts w:ascii="Arial" w:hAnsi="Arial" w:cs="Arial"/>
          <w:sz w:val="20"/>
          <w:szCs w:val="20"/>
        </w:rPr>
        <w:t xml:space="preserve">. The entire floor shall be uniform thickness throughout the vehicle, eliminating the need for ribbed surfaces, while </w:t>
      </w:r>
      <w:r w:rsidR="00267140" w:rsidRPr="009A43EE">
        <w:rPr>
          <w:rFonts w:ascii="Arial" w:hAnsi="Arial" w:cs="Arial"/>
          <w:sz w:val="20"/>
          <w:szCs w:val="20"/>
        </w:rPr>
        <w:t xml:space="preserve">meeting or </w:t>
      </w:r>
      <w:r w:rsidRPr="009A43EE">
        <w:rPr>
          <w:rFonts w:ascii="Arial" w:hAnsi="Arial" w:cs="Arial"/>
          <w:sz w:val="20"/>
          <w:szCs w:val="20"/>
        </w:rPr>
        <w:t>exceeding the ADA minimum slip resistance standard rating of .06 static coefficient of friction under dry or wet conditions.</w:t>
      </w:r>
    </w:p>
    <w:p w14:paraId="7D86C3FC" w14:textId="2117A163"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Coving material is to be installed to support floor when rolling floor covering up the sidewall of vehicle to the seat track. The floor covering shall be wall-to-wall, fire-resistant, slip-resistant, and transit quality flooring securely bonded to the plate floor with waterproof adhesive.</w:t>
      </w:r>
    </w:p>
    <w:p w14:paraId="36199189" w14:textId="282E3988" w:rsidR="00FD216E" w:rsidRPr="009A43EE" w:rsidRDefault="00480C70"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Respondent shall document that the floor covering(s) meet specification requirements. This includes the floor covering in the base bid and any optional floor covering upgrades offered.</w:t>
      </w:r>
    </w:p>
    <w:p w14:paraId="0DF0F955" w14:textId="13B4E15D"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bookmarkStart w:id="11" w:name="_Hlk22921426"/>
      <w:r w:rsidRPr="009A43EE">
        <w:rPr>
          <w:rFonts w:ascii="Arial" w:hAnsi="Arial" w:cs="Arial"/>
          <w:sz w:val="20"/>
          <w:szCs w:val="20"/>
        </w:rPr>
        <w:t xml:space="preserve">Top coating is not acceptable.  </w:t>
      </w:r>
    </w:p>
    <w:bookmarkEnd w:id="11"/>
    <w:p w14:paraId="7099ED12" w14:textId="791A8564"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Backing to be polyester/cellulose material with fiberglass fiber reinforced center scrim for additional durability.</w:t>
      </w:r>
    </w:p>
    <w:p w14:paraId="5C28B869" w14:textId="0A8861C4"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bookmarkStart w:id="12" w:name="_Hlk22921447"/>
      <w:r w:rsidRPr="009A43EE">
        <w:rPr>
          <w:rFonts w:ascii="Arial" w:hAnsi="Arial" w:cs="Arial"/>
          <w:sz w:val="20"/>
          <w:szCs w:val="20"/>
        </w:rPr>
        <w:t xml:space="preserve">Bacteriostats shall be incorporated providing all exposed surfaces with excellent anti-bacterial properties.  </w:t>
      </w:r>
    </w:p>
    <w:bookmarkEnd w:id="12"/>
    <w:p w14:paraId="4440D14C" w14:textId="1061DBA5" w:rsidR="0003571B" w:rsidRPr="009A43EE" w:rsidRDefault="0003571B"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Available floor plans including all pertinent interior dimensions such as overall length, width, distance between seats, etc. shall be submitted with the bid.</w:t>
      </w:r>
    </w:p>
    <w:p w14:paraId="2EE5ECE9" w14:textId="77777777" w:rsidR="00463334" w:rsidRPr="009A43EE" w:rsidRDefault="00463334" w:rsidP="00463334">
      <w:pPr>
        <w:pStyle w:val="ListParagraph"/>
        <w:ind w:left="792"/>
        <w:rPr>
          <w:rFonts w:ascii="Arial" w:hAnsi="Arial" w:cs="Arial"/>
          <w:sz w:val="20"/>
          <w:szCs w:val="20"/>
        </w:rPr>
      </w:pPr>
    </w:p>
    <w:p w14:paraId="3AEA4402" w14:textId="2AF5BD4A" w:rsidR="00FD216E" w:rsidRPr="009A43EE" w:rsidRDefault="00FD216E" w:rsidP="00B46017">
      <w:pPr>
        <w:pStyle w:val="ListParagraph"/>
        <w:numPr>
          <w:ilvl w:val="0"/>
          <w:numId w:val="5"/>
        </w:numPr>
        <w:ind w:left="540" w:hanging="540"/>
        <w:rPr>
          <w:rFonts w:ascii="Arial" w:hAnsi="Arial" w:cs="Arial"/>
          <w:sz w:val="20"/>
          <w:szCs w:val="20"/>
        </w:rPr>
      </w:pPr>
      <w:r w:rsidRPr="009A43EE">
        <w:rPr>
          <w:rFonts w:ascii="Arial" w:hAnsi="Arial" w:cs="Arial"/>
          <w:sz w:val="20"/>
          <w:szCs w:val="20"/>
          <w:u w:val="single"/>
        </w:rPr>
        <w:t>B</w:t>
      </w:r>
      <w:r w:rsidR="00DF557E" w:rsidRPr="009A43EE">
        <w:rPr>
          <w:rFonts w:ascii="Arial" w:hAnsi="Arial" w:cs="Arial"/>
          <w:sz w:val="20"/>
          <w:szCs w:val="20"/>
          <w:u w:val="single"/>
        </w:rPr>
        <w:t>UMPERS</w:t>
      </w:r>
      <w:r w:rsidR="00B46017" w:rsidRPr="009A43EE">
        <w:rPr>
          <w:rFonts w:ascii="Arial" w:hAnsi="Arial" w:cs="Arial"/>
          <w:sz w:val="20"/>
          <w:szCs w:val="20"/>
        </w:rPr>
        <w:t xml:space="preserve"> </w:t>
      </w:r>
      <w:r w:rsidR="00BE289D" w:rsidRPr="009A43EE">
        <w:rPr>
          <w:rFonts w:ascii="Arial" w:hAnsi="Arial" w:cs="Arial"/>
          <w:sz w:val="20"/>
          <w:szCs w:val="20"/>
        </w:rPr>
        <w:t>Front and rear bumpers must be OEM Manufacture’s standard</w:t>
      </w:r>
      <w:r w:rsidRPr="009A43EE">
        <w:rPr>
          <w:rFonts w:ascii="Arial" w:hAnsi="Arial" w:cs="Arial"/>
          <w:sz w:val="20"/>
          <w:szCs w:val="20"/>
        </w:rPr>
        <w:t>.</w:t>
      </w:r>
    </w:p>
    <w:p w14:paraId="37C42D30" w14:textId="77777777" w:rsidR="00463334" w:rsidRPr="009A43EE" w:rsidRDefault="00463334" w:rsidP="007921FB">
      <w:pPr>
        <w:spacing w:after="120"/>
        <w:ind w:hanging="792"/>
        <w:rPr>
          <w:rFonts w:ascii="Arial" w:hAnsi="Arial" w:cs="Arial"/>
          <w:sz w:val="20"/>
          <w:szCs w:val="20"/>
        </w:rPr>
      </w:pPr>
    </w:p>
    <w:p w14:paraId="51806313" w14:textId="29AFD007" w:rsidR="00FD216E" w:rsidRPr="009A43EE" w:rsidRDefault="00FD216E" w:rsidP="00206CCD">
      <w:pPr>
        <w:pStyle w:val="ListParagraph"/>
        <w:numPr>
          <w:ilvl w:val="0"/>
          <w:numId w:val="5"/>
        </w:numPr>
        <w:spacing w:after="120"/>
        <w:ind w:left="540" w:hanging="540"/>
        <w:contextualSpacing w:val="0"/>
        <w:rPr>
          <w:rFonts w:ascii="Arial" w:hAnsi="Arial" w:cs="Arial"/>
          <w:sz w:val="20"/>
          <w:szCs w:val="20"/>
        </w:rPr>
      </w:pPr>
      <w:r w:rsidRPr="009A43EE">
        <w:rPr>
          <w:rFonts w:ascii="Arial" w:hAnsi="Arial" w:cs="Arial"/>
          <w:sz w:val="20"/>
          <w:szCs w:val="20"/>
          <w:u w:val="single"/>
        </w:rPr>
        <w:t>A</w:t>
      </w:r>
      <w:r w:rsidR="00DF557E" w:rsidRPr="009A43EE">
        <w:rPr>
          <w:rFonts w:ascii="Arial" w:hAnsi="Arial" w:cs="Arial"/>
          <w:sz w:val="20"/>
          <w:szCs w:val="20"/>
          <w:u w:val="single"/>
        </w:rPr>
        <w:t>IR CONDITIONING AND HEATING</w:t>
      </w:r>
    </w:p>
    <w:p w14:paraId="33178FE4" w14:textId="75526736" w:rsidR="00FD216E" w:rsidRPr="009A43EE" w:rsidRDefault="00A92E63" w:rsidP="0029329B">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Front</w:t>
      </w:r>
      <w:r w:rsidR="00FD216E" w:rsidRPr="009A43EE">
        <w:rPr>
          <w:rFonts w:ascii="Arial" w:hAnsi="Arial" w:cs="Arial"/>
          <w:sz w:val="20"/>
          <w:szCs w:val="20"/>
        </w:rPr>
        <w:t xml:space="preserve"> and rear heating and A/C system required.</w:t>
      </w:r>
      <w:r w:rsidR="002F4EEC" w:rsidRPr="009A43EE">
        <w:rPr>
          <w:rFonts w:ascii="Arial" w:hAnsi="Arial" w:cs="Arial"/>
          <w:sz w:val="20"/>
          <w:szCs w:val="20"/>
        </w:rPr>
        <w:t xml:space="preserve">  </w:t>
      </w:r>
      <w:r w:rsidR="00FD216E" w:rsidRPr="009A43EE">
        <w:rPr>
          <w:rFonts w:ascii="Arial" w:hAnsi="Arial" w:cs="Arial"/>
          <w:sz w:val="20"/>
          <w:szCs w:val="20"/>
        </w:rPr>
        <w:t>Front air conditioning shall be OEM with the maximum BTU rating available at time of manufacture.</w:t>
      </w:r>
    </w:p>
    <w:p w14:paraId="2ECF6B9B" w14:textId="1ABE60F5" w:rsidR="00C76816" w:rsidRPr="009A43EE" w:rsidRDefault="00C76816"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Rear air conditioning shall be OEM if available with maximum BTU rating available at time of manufacture</w:t>
      </w:r>
      <w:r w:rsidR="009A43EE" w:rsidRPr="009A43EE">
        <w:rPr>
          <w:rFonts w:ascii="Arial" w:hAnsi="Arial" w:cs="Arial"/>
          <w:sz w:val="20"/>
          <w:szCs w:val="20"/>
        </w:rPr>
        <w:t>.</w:t>
      </w:r>
      <w:r w:rsidRPr="009A43EE">
        <w:rPr>
          <w:rFonts w:ascii="Arial" w:hAnsi="Arial" w:cs="Arial"/>
          <w:sz w:val="20"/>
          <w:szCs w:val="20"/>
        </w:rPr>
        <w:t xml:space="preserve">  Aftermarket rear air conditioning </w:t>
      </w:r>
      <w:r w:rsidR="00F607FD" w:rsidRPr="009A43EE">
        <w:rPr>
          <w:rFonts w:ascii="Arial" w:hAnsi="Arial" w:cs="Arial"/>
          <w:sz w:val="20"/>
          <w:szCs w:val="20"/>
        </w:rPr>
        <w:t xml:space="preserve">may be </w:t>
      </w:r>
      <w:r w:rsidRPr="009A43EE">
        <w:rPr>
          <w:rFonts w:ascii="Arial" w:hAnsi="Arial" w:cs="Arial"/>
          <w:sz w:val="20"/>
          <w:szCs w:val="20"/>
        </w:rPr>
        <w:t xml:space="preserve">supplied </w:t>
      </w:r>
      <w:r w:rsidR="00F607FD" w:rsidRPr="009A43EE">
        <w:rPr>
          <w:rFonts w:ascii="Arial" w:hAnsi="Arial" w:cs="Arial"/>
          <w:sz w:val="20"/>
          <w:szCs w:val="20"/>
        </w:rPr>
        <w:t xml:space="preserve">if OEM is </w:t>
      </w:r>
      <w:r w:rsidR="002F4EEC" w:rsidRPr="009A43EE">
        <w:rPr>
          <w:rFonts w:ascii="Arial" w:hAnsi="Arial" w:cs="Arial"/>
          <w:sz w:val="20"/>
          <w:szCs w:val="20"/>
        </w:rPr>
        <w:t xml:space="preserve">either </w:t>
      </w:r>
      <w:r w:rsidR="00F607FD" w:rsidRPr="009A43EE">
        <w:rPr>
          <w:rFonts w:ascii="Arial" w:hAnsi="Arial" w:cs="Arial"/>
          <w:sz w:val="20"/>
          <w:szCs w:val="20"/>
        </w:rPr>
        <w:t>unavailable or does not meet performance requirements.  Unit shall be capable of</w:t>
      </w:r>
      <w:r w:rsidRPr="009A43EE">
        <w:rPr>
          <w:rFonts w:ascii="Arial" w:hAnsi="Arial" w:cs="Arial"/>
          <w:sz w:val="20"/>
          <w:szCs w:val="20"/>
        </w:rPr>
        <w:t xml:space="preserve"> maintain</w:t>
      </w:r>
      <w:r w:rsidR="00F607FD" w:rsidRPr="009A43EE">
        <w:rPr>
          <w:rFonts w:ascii="Arial" w:hAnsi="Arial" w:cs="Arial"/>
          <w:sz w:val="20"/>
          <w:szCs w:val="20"/>
        </w:rPr>
        <w:t>ing</w:t>
      </w:r>
      <w:r w:rsidRPr="009A43EE">
        <w:rPr>
          <w:rFonts w:ascii="Arial" w:hAnsi="Arial" w:cs="Arial"/>
          <w:sz w:val="20"/>
          <w:szCs w:val="20"/>
        </w:rPr>
        <w:t xml:space="preserve"> seventy-two degrees (72) degrees measured at a minimum of three (3) points; The three points shall be (1) near the driver’s location; (2) at the mid-point of the body; and (3) one foot forward of the rear of the vehicle.  All components of the rear air conditioning system shall provide easy access for service and maintenance of overall system.</w:t>
      </w:r>
    </w:p>
    <w:p w14:paraId="1B609DF7" w14:textId="77777777" w:rsidR="002436BB" w:rsidRDefault="00C76816"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All air conditioning systems shall be either 134</w:t>
      </w:r>
      <w:r w:rsidR="002436BB">
        <w:rPr>
          <w:rFonts w:ascii="Arial" w:hAnsi="Arial" w:cs="Arial"/>
          <w:sz w:val="20"/>
          <w:szCs w:val="20"/>
        </w:rPr>
        <w:t>A</w:t>
      </w:r>
      <w:r w:rsidRPr="009A43EE">
        <w:rPr>
          <w:rFonts w:ascii="Arial" w:hAnsi="Arial" w:cs="Arial"/>
          <w:sz w:val="20"/>
          <w:szCs w:val="20"/>
        </w:rPr>
        <w:t xml:space="preserve"> or 1234</w:t>
      </w:r>
      <w:r w:rsidR="002436BB">
        <w:rPr>
          <w:rFonts w:ascii="Arial" w:hAnsi="Arial" w:cs="Arial"/>
          <w:sz w:val="20"/>
          <w:szCs w:val="20"/>
        </w:rPr>
        <w:t>YF</w:t>
      </w:r>
      <w:r w:rsidRPr="009A43EE">
        <w:rPr>
          <w:rFonts w:ascii="Arial" w:hAnsi="Arial" w:cs="Arial"/>
          <w:sz w:val="20"/>
          <w:szCs w:val="20"/>
        </w:rPr>
        <w:t xml:space="preserve">.  </w:t>
      </w:r>
      <w:bookmarkStart w:id="13" w:name="_Hlk84485049"/>
    </w:p>
    <w:p w14:paraId="77C45A88" w14:textId="36408E08" w:rsidR="00C76816" w:rsidRPr="009A43EE" w:rsidRDefault="00C76816"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Front and rear air conditioning </w:t>
      </w:r>
      <w:r w:rsidR="002436BB">
        <w:rPr>
          <w:rFonts w:ascii="Arial" w:hAnsi="Arial" w:cs="Arial"/>
          <w:sz w:val="20"/>
          <w:szCs w:val="20"/>
        </w:rPr>
        <w:t xml:space="preserve">units </w:t>
      </w:r>
      <w:r w:rsidRPr="009A43EE">
        <w:rPr>
          <w:rFonts w:ascii="Arial" w:hAnsi="Arial" w:cs="Arial"/>
          <w:sz w:val="20"/>
          <w:szCs w:val="20"/>
        </w:rPr>
        <w:t xml:space="preserve">must use the same </w:t>
      </w:r>
      <w:r w:rsidR="00455574" w:rsidRPr="009A43EE">
        <w:rPr>
          <w:rFonts w:ascii="Arial" w:hAnsi="Arial" w:cs="Arial"/>
          <w:sz w:val="20"/>
          <w:szCs w:val="20"/>
        </w:rPr>
        <w:t xml:space="preserve">refrigerant </w:t>
      </w:r>
      <w:r w:rsidR="002436BB">
        <w:rPr>
          <w:rFonts w:ascii="Arial" w:hAnsi="Arial" w:cs="Arial"/>
          <w:sz w:val="20"/>
          <w:szCs w:val="20"/>
        </w:rPr>
        <w:t>type</w:t>
      </w:r>
      <w:r w:rsidR="0023101D" w:rsidRPr="009A43EE">
        <w:rPr>
          <w:rFonts w:ascii="Arial" w:hAnsi="Arial" w:cs="Arial"/>
          <w:sz w:val="20"/>
          <w:szCs w:val="20"/>
        </w:rPr>
        <w:t>.</w:t>
      </w:r>
    </w:p>
    <w:bookmarkEnd w:id="13"/>
    <w:p w14:paraId="29F7E46A" w14:textId="4DC2A338"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Dash unit shall be separately controlled from rear auxiliary system</w:t>
      </w:r>
      <w:r w:rsidR="00980B8F" w:rsidRPr="009A43EE">
        <w:rPr>
          <w:rFonts w:ascii="Arial" w:hAnsi="Arial" w:cs="Arial"/>
          <w:sz w:val="20"/>
          <w:szCs w:val="20"/>
        </w:rPr>
        <w:t xml:space="preserve"> with a minimum of three (3) speed fan controls on each system</w:t>
      </w:r>
      <w:r w:rsidRPr="009A43EE">
        <w:rPr>
          <w:rFonts w:ascii="Arial" w:hAnsi="Arial" w:cs="Arial"/>
          <w:sz w:val="20"/>
          <w:szCs w:val="20"/>
        </w:rPr>
        <w:t>.</w:t>
      </w:r>
    </w:p>
    <w:p w14:paraId="53BFD5D4" w14:textId="77777777" w:rsidR="00463334" w:rsidRPr="009A43EE" w:rsidRDefault="00463334" w:rsidP="007921FB">
      <w:pPr>
        <w:spacing w:after="120"/>
        <w:ind w:hanging="792"/>
        <w:rPr>
          <w:rFonts w:ascii="Arial" w:hAnsi="Arial" w:cs="Arial"/>
          <w:sz w:val="20"/>
          <w:szCs w:val="20"/>
        </w:rPr>
      </w:pPr>
    </w:p>
    <w:p w14:paraId="4643F33C" w14:textId="4FEA4E44" w:rsidR="00FD216E" w:rsidRPr="009A43EE" w:rsidRDefault="00FD216E" w:rsidP="00206CCD">
      <w:pPr>
        <w:pStyle w:val="ListParagraph"/>
        <w:numPr>
          <w:ilvl w:val="0"/>
          <w:numId w:val="5"/>
        </w:numPr>
        <w:spacing w:after="120"/>
        <w:contextualSpacing w:val="0"/>
        <w:rPr>
          <w:rFonts w:ascii="Arial" w:hAnsi="Arial" w:cs="Arial"/>
          <w:sz w:val="20"/>
          <w:szCs w:val="20"/>
        </w:rPr>
      </w:pPr>
      <w:r w:rsidRPr="009A43EE">
        <w:rPr>
          <w:rFonts w:ascii="Arial" w:hAnsi="Arial" w:cs="Arial"/>
          <w:sz w:val="20"/>
          <w:szCs w:val="20"/>
          <w:u w:val="single"/>
        </w:rPr>
        <w:t>S</w:t>
      </w:r>
      <w:r w:rsidR="00DF557E" w:rsidRPr="009A43EE">
        <w:rPr>
          <w:rFonts w:ascii="Arial" w:hAnsi="Arial" w:cs="Arial"/>
          <w:sz w:val="20"/>
          <w:szCs w:val="20"/>
          <w:u w:val="single"/>
        </w:rPr>
        <w:t>AFETY EQUIPMENT</w:t>
      </w:r>
    </w:p>
    <w:p w14:paraId="53D31878" w14:textId="3FF27B3C"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A</w:t>
      </w:r>
      <w:r w:rsidR="0006068B" w:rsidRPr="009A43EE">
        <w:rPr>
          <w:rFonts w:ascii="Arial" w:hAnsi="Arial" w:cs="Arial"/>
          <w:sz w:val="20"/>
          <w:szCs w:val="20"/>
        </w:rPr>
        <w:t xml:space="preserve">n approved ANSI Z308.1-2015 minimum </w:t>
      </w:r>
      <w:r w:rsidRPr="009A43EE">
        <w:rPr>
          <w:rFonts w:ascii="Arial" w:hAnsi="Arial" w:cs="Arial"/>
          <w:sz w:val="20"/>
          <w:szCs w:val="20"/>
        </w:rPr>
        <w:t>sixteen (16) unit First Aid Kit shall be provided. It shall include a one</w:t>
      </w:r>
      <w:r w:rsidR="00BE289D" w:rsidRPr="009A43EE">
        <w:rPr>
          <w:rFonts w:ascii="Arial" w:hAnsi="Arial" w:cs="Arial"/>
          <w:sz w:val="20"/>
          <w:szCs w:val="20"/>
        </w:rPr>
        <w:t>-</w:t>
      </w:r>
      <w:r w:rsidRPr="009A43EE">
        <w:rPr>
          <w:rFonts w:ascii="Arial" w:hAnsi="Arial" w:cs="Arial"/>
          <w:sz w:val="20"/>
          <w:szCs w:val="20"/>
        </w:rPr>
        <w:t>way airway apparatus and one pair of disposable gloves.  Kit shall be securely mounted near the driver's seat</w:t>
      </w:r>
      <w:r w:rsidR="00BE289D" w:rsidRPr="009A43EE">
        <w:rPr>
          <w:rFonts w:ascii="Arial" w:hAnsi="Arial" w:cs="Arial"/>
          <w:sz w:val="20"/>
          <w:szCs w:val="20"/>
        </w:rPr>
        <w:t xml:space="preserve"> at a location approved by customer</w:t>
      </w:r>
      <w:r w:rsidRPr="009A43EE">
        <w:rPr>
          <w:rFonts w:ascii="Arial" w:hAnsi="Arial" w:cs="Arial"/>
          <w:sz w:val="20"/>
          <w:szCs w:val="20"/>
        </w:rPr>
        <w:t>.</w:t>
      </w:r>
    </w:p>
    <w:p w14:paraId="645EA75B" w14:textId="546E7C25"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A ten (10) pound rechargeable - type 2 10lb ABC fire extinguisher with metal head shall be provided.  It shall </w:t>
      </w:r>
      <w:r w:rsidR="0006068B" w:rsidRPr="009A43EE">
        <w:rPr>
          <w:rFonts w:ascii="Arial" w:hAnsi="Arial" w:cs="Arial"/>
          <w:sz w:val="20"/>
          <w:szCs w:val="20"/>
        </w:rPr>
        <w:t xml:space="preserve">meet NFPA 1-2018 and </w:t>
      </w:r>
      <w:r w:rsidRPr="009A43EE">
        <w:rPr>
          <w:rFonts w:ascii="Arial" w:hAnsi="Arial" w:cs="Arial"/>
          <w:sz w:val="20"/>
          <w:szCs w:val="20"/>
        </w:rPr>
        <w:t>be easily accessible in a bracket mounted and near the driver's seat</w:t>
      </w:r>
      <w:r w:rsidR="0006068B" w:rsidRPr="009A43EE">
        <w:rPr>
          <w:rFonts w:ascii="Arial" w:hAnsi="Arial" w:cs="Arial"/>
          <w:sz w:val="20"/>
          <w:szCs w:val="20"/>
        </w:rPr>
        <w:t xml:space="preserve"> at a location approved by </w:t>
      </w:r>
      <w:r w:rsidR="00A92E63" w:rsidRPr="009A43EE">
        <w:rPr>
          <w:rFonts w:ascii="Arial" w:hAnsi="Arial" w:cs="Arial"/>
          <w:sz w:val="20"/>
          <w:szCs w:val="20"/>
        </w:rPr>
        <w:t>C</w:t>
      </w:r>
      <w:r w:rsidR="0006068B" w:rsidRPr="009A43EE">
        <w:rPr>
          <w:rFonts w:ascii="Arial" w:hAnsi="Arial" w:cs="Arial"/>
          <w:sz w:val="20"/>
          <w:szCs w:val="20"/>
        </w:rPr>
        <w:t>ustomer</w:t>
      </w:r>
      <w:r w:rsidRPr="009A43EE">
        <w:rPr>
          <w:rFonts w:ascii="Arial" w:hAnsi="Arial" w:cs="Arial"/>
          <w:sz w:val="20"/>
          <w:szCs w:val="20"/>
        </w:rPr>
        <w:t>.</w:t>
      </w:r>
    </w:p>
    <w:p w14:paraId="1E474040" w14:textId="6CE7401C"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Web Cutters shall be provided</w:t>
      </w:r>
      <w:r w:rsidR="0006068B" w:rsidRPr="009A43EE">
        <w:rPr>
          <w:rFonts w:ascii="Arial" w:hAnsi="Arial" w:cs="Arial"/>
          <w:sz w:val="20"/>
          <w:szCs w:val="20"/>
        </w:rPr>
        <w:t xml:space="preserve"> at time of delivery with unit</w:t>
      </w:r>
      <w:r w:rsidRPr="009A43EE">
        <w:rPr>
          <w:rFonts w:ascii="Arial" w:hAnsi="Arial" w:cs="Arial"/>
          <w:sz w:val="20"/>
          <w:szCs w:val="20"/>
        </w:rPr>
        <w:t xml:space="preserve">. </w:t>
      </w:r>
    </w:p>
    <w:p w14:paraId="2E78AA32" w14:textId="0D22BF99"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Body Fluid Clean up kit shall be provided</w:t>
      </w:r>
      <w:r w:rsidR="0006068B" w:rsidRPr="009A43EE">
        <w:rPr>
          <w:rFonts w:ascii="Arial" w:hAnsi="Arial" w:cs="Arial"/>
          <w:sz w:val="20"/>
          <w:szCs w:val="20"/>
        </w:rPr>
        <w:t xml:space="preserve"> at time of delivery with unit</w:t>
      </w:r>
      <w:r w:rsidRPr="009A43EE">
        <w:rPr>
          <w:rFonts w:ascii="Arial" w:hAnsi="Arial" w:cs="Arial"/>
          <w:sz w:val="20"/>
          <w:szCs w:val="20"/>
        </w:rPr>
        <w:t>.</w:t>
      </w:r>
    </w:p>
    <w:p w14:paraId="66261CEC" w14:textId="2D9D7EFE" w:rsidR="00FD216E" w:rsidRPr="009A43EE" w:rsidRDefault="0006068B" w:rsidP="00206CCD">
      <w:pPr>
        <w:pStyle w:val="ListParagraph"/>
        <w:numPr>
          <w:ilvl w:val="1"/>
          <w:numId w:val="5"/>
        </w:numPr>
        <w:spacing w:after="120"/>
        <w:ind w:left="1260" w:hanging="720"/>
        <w:contextualSpacing w:val="0"/>
        <w:rPr>
          <w:rFonts w:ascii="Arial" w:hAnsi="Arial" w:cs="Arial"/>
          <w:sz w:val="20"/>
          <w:szCs w:val="20"/>
        </w:rPr>
      </w:pPr>
      <w:proofErr w:type="gramStart"/>
      <w:r w:rsidRPr="009A43EE">
        <w:rPr>
          <w:rFonts w:ascii="Arial" w:hAnsi="Arial" w:cs="Arial"/>
          <w:sz w:val="20"/>
          <w:szCs w:val="20"/>
        </w:rPr>
        <w:t>Reflectors;</w:t>
      </w:r>
      <w:proofErr w:type="gramEnd"/>
      <w:r w:rsidRPr="009A43EE">
        <w:rPr>
          <w:rFonts w:ascii="Arial" w:hAnsi="Arial" w:cs="Arial"/>
          <w:sz w:val="20"/>
          <w:szCs w:val="20"/>
        </w:rPr>
        <w:t xml:space="preserve"> </w:t>
      </w:r>
      <w:r w:rsidR="00FD216E" w:rsidRPr="009A43EE">
        <w:rPr>
          <w:rFonts w:ascii="Arial" w:hAnsi="Arial" w:cs="Arial"/>
          <w:sz w:val="20"/>
          <w:szCs w:val="20"/>
        </w:rPr>
        <w:t xml:space="preserve">three (3) </w:t>
      </w:r>
      <w:r w:rsidRPr="009A43EE">
        <w:rPr>
          <w:rFonts w:ascii="Arial" w:hAnsi="Arial" w:cs="Arial"/>
          <w:sz w:val="20"/>
          <w:szCs w:val="20"/>
        </w:rPr>
        <w:t xml:space="preserve">DOT </w:t>
      </w:r>
      <w:r w:rsidR="00FD216E" w:rsidRPr="009A43EE">
        <w:rPr>
          <w:rFonts w:ascii="Arial" w:hAnsi="Arial" w:cs="Arial"/>
          <w:sz w:val="20"/>
          <w:szCs w:val="20"/>
        </w:rPr>
        <w:t>triangular reflectors with a storage container shall be provided, securely mounted</w:t>
      </w:r>
      <w:r w:rsidRPr="009A43EE">
        <w:rPr>
          <w:rFonts w:ascii="Arial" w:hAnsi="Arial" w:cs="Arial"/>
          <w:sz w:val="20"/>
          <w:szCs w:val="20"/>
        </w:rPr>
        <w:t xml:space="preserve"> at a location approved by </w:t>
      </w:r>
      <w:r w:rsidR="00A92E63" w:rsidRPr="009A43EE">
        <w:rPr>
          <w:rFonts w:ascii="Arial" w:hAnsi="Arial" w:cs="Arial"/>
          <w:sz w:val="20"/>
          <w:szCs w:val="20"/>
        </w:rPr>
        <w:t>C</w:t>
      </w:r>
      <w:r w:rsidRPr="009A43EE">
        <w:rPr>
          <w:rFonts w:ascii="Arial" w:hAnsi="Arial" w:cs="Arial"/>
          <w:sz w:val="20"/>
          <w:szCs w:val="20"/>
        </w:rPr>
        <w:t>ustomer.</w:t>
      </w:r>
      <w:r w:rsidR="00FD216E" w:rsidRPr="009A43EE">
        <w:rPr>
          <w:rFonts w:ascii="Arial" w:hAnsi="Arial" w:cs="Arial"/>
          <w:sz w:val="20"/>
          <w:szCs w:val="20"/>
        </w:rPr>
        <w:t xml:space="preserve"> </w:t>
      </w:r>
    </w:p>
    <w:p w14:paraId="18FD6812" w14:textId="708B099C" w:rsidR="0006068B"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A Back-up alarm that is electrically operated and produces an intermittent sound when the vehicle </w:t>
      </w:r>
      <w:bookmarkStart w:id="14" w:name="_Hlk22923303"/>
      <w:r w:rsidRPr="009A43EE">
        <w:rPr>
          <w:rFonts w:ascii="Arial" w:hAnsi="Arial" w:cs="Arial"/>
          <w:sz w:val="20"/>
          <w:szCs w:val="20"/>
        </w:rPr>
        <w:t xml:space="preserve">is shifted into reverse shall be furnished to warn others during vehicle movement.  Alarm shall </w:t>
      </w:r>
      <w:proofErr w:type="gramStart"/>
      <w:r w:rsidRPr="009A43EE">
        <w:rPr>
          <w:rFonts w:ascii="Arial" w:hAnsi="Arial" w:cs="Arial"/>
          <w:sz w:val="20"/>
          <w:szCs w:val="20"/>
        </w:rPr>
        <w:t>be in compliance with</w:t>
      </w:r>
      <w:proofErr w:type="gramEnd"/>
      <w:r w:rsidRPr="009A43EE">
        <w:rPr>
          <w:rFonts w:ascii="Arial" w:hAnsi="Arial" w:cs="Arial"/>
          <w:sz w:val="20"/>
          <w:szCs w:val="20"/>
        </w:rPr>
        <w:t xml:space="preserve"> SAE J994B with respect to acoustical performance for Type B device (IE107db) (A) and plus or minus 4db with a supply voltage of </w:t>
      </w:r>
      <w:r w:rsidR="002436BB">
        <w:rPr>
          <w:rFonts w:ascii="Arial" w:hAnsi="Arial" w:cs="Arial"/>
          <w:sz w:val="20"/>
          <w:szCs w:val="20"/>
        </w:rPr>
        <w:t>twelve</w:t>
      </w:r>
      <w:r w:rsidRPr="009A43EE">
        <w:rPr>
          <w:rFonts w:ascii="Arial" w:hAnsi="Arial" w:cs="Arial"/>
          <w:sz w:val="20"/>
          <w:szCs w:val="20"/>
        </w:rPr>
        <w:t xml:space="preserve"> (1</w:t>
      </w:r>
      <w:r w:rsidR="002436BB">
        <w:rPr>
          <w:rFonts w:ascii="Arial" w:hAnsi="Arial" w:cs="Arial"/>
          <w:sz w:val="20"/>
          <w:szCs w:val="20"/>
        </w:rPr>
        <w:t>2</w:t>
      </w:r>
      <w:r w:rsidRPr="009A43EE">
        <w:rPr>
          <w:rFonts w:ascii="Arial" w:hAnsi="Arial" w:cs="Arial"/>
          <w:sz w:val="20"/>
          <w:szCs w:val="20"/>
        </w:rPr>
        <w:t>) volts.</w:t>
      </w:r>
    </w:p>
    <w:p w14:paraId="4818E1BD" w14:textId="73173E38" w:rsidR="00FE5AEF" w:rsidRDefault="00626585" w:rsidP="00EE38B6">
      <w:pPr>
        <w:pStyle w:val="ListParagraph"/>
        <w:numPr>
          <w:ilvl w:val="1"/>
          <w:numId w:val="5"/>
        </w:numPr>
        <w:spacing w:after="120"/>
        <w:ind w:left="1260" w:hanging="720"/>
        <w:contextualSpacing w:val="0"/>
        <w:rPr>
          <w:rFonts w:ascii="Arial" w:hAnsi="Arial" w:cs="Arial"/>
          <w:sz w:val="20"/>
          <w:szCs w:val="20"/>
        </w:rPr>
      </w:pPr>
      <w:bookmarkStart w:id="15" w:name="_Hlk22923366"/>
      <w:bookmarkEnd w:id="14"/>
      <w:r w:rsidRPr="009A43EE">
        <w:rPr>
          <w:rFonts w:ascii="Arial" w:hAnsi="Arial" w:cs="Arial"/>
          <w:sz w:val="20"/>
          <w:szCs w:val="20"/>
        </w:rPr>
        <w:t>S</w:t>
      </w:r>
      <w:r w:rsidR="00FE5AEF" w:rsidRPr="009A43EE">
        <w:rPr>
          <w:rFonts w:ascii="Arial" w:hAnsi="Arial" w:cs="Arial"/>
          <w:sz w:val="20"/>
          <w:szCs w:val="20"/>
        </w:rPr>
        <w:t xml:space="preserve">hall be </w:t>
      </w:r>
      <w:r w:rsidR="0072477B" w:rsidRPr="009A43EE">
        <w:rPr>
          <w:rFonts w:ascii="Arial" w:hAnsi="Arial" w:cs="Arial"/>
          <w:sz w:val="20"/>
          <w:szCs w:val="20"/>
        </w:rPr>
        <w:t xml:space="preserve">equipped </w:t>
      </w:r>
      <w:r w:rsidRPr="009A43EE">
        <w:rPr>
          <w:rFonts w:ascii="Arial" w:hAnsi="Arial" w:cs="Arial"/>
          <w:sz w:val="20"/>
          <w:szCs w:val="20"/>
        </w:rPr>
        <w:t xml:space="preserve">with OEM Rear View Camera with Dashboard Monitor that activates when the Transmission is placed in Reverse, </w:t>
      </w:r>
      <w:r w:rsidR="0006068B" w:rsidRPr="009A43EE">
        <w:rPr>
          <w:rFonts w:ascii="Arial" w:hAnsi="Arial" w:cs="Arial"/>
          <w:sz w:val="20"/>
          <w:szCs w:val="20"/>
        </w:rPr>
        <w:t>i</w:t>
      </w:r>
      <w:r w:rsidR="00FE5AEF" w:rsidRPr="009A43EE">
        <w:rPr>
          <w:rFonts w:ascii="Arial" w:hAnsi="Arial" w:cs="Arial"/>
          <w:sz w:val="20"/>
          <w:szCs w:val="20"/>
        </w:rPr>
        <w:t xml:space="preserve">f </w:t>
      </w:r>
      <w:r w:rsidRPr="009A43EE">
        <w:rPr>
          <w:rFonts w:ascii="Arial" w:hAnsi="Arial" w:cs="Arial"/>
          <w:sz w:val="20"/>
          <w:szCs w:val="20"/>
        </w:rPr>
        <w:t xml:space="preserve">available from </w:t>
      </w:r>
      <w:r w:rsidR="00FE5AEF" w:rsidRPr="009A43EE">
        <w:rPr>
          <w:rFonts w:ascii="Arial" w:hAnsi="Arial" w:cs="Arial"/>
          <w:sz w:val="20"/>
          <w:szCs w:val="20"/>
        </w:rPr>
        <w:t>Chassis OEM</w:t>
      </w:r>
      <w:r w:rsidRPr="009A43EE">
        <w:rPr>
          <w:rFonts w:ascii="Arial" w:hAnsi="Arial" w:cs="Arial"/>
          <w:sz w:val="20"/>
          <w:szCs w:val="20"/>
        </w:rPr>
        <w:t>.</w:t>
      </w:r>
    </w:p>
    <w:p w14:paraId="5DBAF14A" w14:textId="77777777" w:rsidR="007921FB" w:rsidRPr="009A43EE" w:rsidRDefault="007921FB" w:rsidP="007921FB">
      <w:pPr>
        <w:spacing w:after="120"/>
        <w:ind w:hanging="792"/>
        <w:rPr>
          <w:rFonts w:ascii="Arial" w:hAnsi="Arial" w:cs="Arial"/>
          <w:sz w:val="20"/>
          <w:szCs w:val="20"/>
        </w:rPr>
      </w:pPr>
    </w:p>
    <w:bookmarkEnd w:id="15"/>
    <w:p w14:paraId="5EFCF548" w14:textId="126AA3FC" w:rsidR="00FD216E" w:rsidRPr="009A43EE" w:rsidRDefault="00626585" w:rsidP="00206CCD">
      <w:pPr>
        <w:pStyle w:val="ListParagraph"/>
        <w:numPr>
          <w:ilvl w:val="0"/>
          <w:numId w:val="5"/>
        </w:numPr>
        <w:spacing w:after="120"/>
        <w:ind w:left="540" w:hanging="540"/>
        <w:contextualSpacing w:val="0"/>
        <w:rPr>
          <w:rFonts w:ascii="Arial" w:hAnsi="Arial" w:cs="Arial"/>
          <w:sz w:val="20"/>
          <w:szCs w:val="20"/>
        </w:rPr>
      </w:pPr>
      <w:r w:rsidRPr="009A43EE">
        <w:rPr>
          <w:rFonts w:ascii="Arial" w:hAnsi="Arial" w:cs="Arial"/>
          <w:sz w:val="20"/>
          <w:szCs w:val="20"/>
          <w:u w:val="single"/>
        </w:rPr>
        <w:t xml:space="preserve">EXTERIOR </w:t>
      </w:r>
      <w:r w:rsidR="00FD216E" w:rsidRPr="009A43EE">
        <w:rPr>
          <w:rFonts w:ascii="Arial" w:hAnsi="Arial" w:cs="Arial"/>
          <w:sz w:val="20"/>
          <w:szCs w:val="20"/>
          <w:u w:val="single"/>
        </w:rPr>
        <w:t>M</w:t>
      </w:r>
      <w:r w:rsidR="00DF557E" w:rsidRPr="009A43EE">
        <w:rPr>
          <w:rFonts w:ascii="Arial" w:hAnsi="Arial" w:cs="Arial"/>
          <w:sz w:val="20"/>
          <w:szCs w:val="20"/>
          <w:u w:val="single"/>
        </w:rPr>
        <w:t>IRRORS</w:t>
      </w:r>
      <w:bookmarkStart w:id="16" w:name="_Hlk22923562"/>
    </w:p>
    <w:p w14:paraId="15F9F67E" w14:textId="45C7DD3E" w:rsidR="00FD216E" w:rsidRPr="009A43EE" w:rsidRDefault="00FD216E" w:rsidP="00206CCD">
      <w:pPr>
        <w:pStyle w:val="ListParagraph"/>
        <w:numPr>
          <w:ilvl w:val="1"/>
          <w:numId w:val="5"/>
        </w:numPr>
        <w:spacing w:after="120"/>
        <w:contextualSpacing w:val="0"/>
        <w:rPr>
          <w:rFonts w:ascii="Arial" w:hAnsi="Arial" w:cs="Arial"/>
          <w:sz w:val="20"/>
          <w:szCs w:val="20"/>
        </w:rPr>
      </w:pPr>
      <w:r w:rsidRPr="009A43EE">
        <w:rPr>
          <w:rFonts w:ascii="Arial" w:hAnsi="Arial" w:cs="Arial"/>
          <w:sz w:val="20"/>
          <w:szCs w:val="20"/>
        </w:rPr>
        <w:t>Two (2) OEM chassis power /heated dual exterior rearview mirrors shall be included</w:t>
      </w:r>
    </w:p>
    <w:p w14:paraId="3171F92B" w14:textId="0036D173" w:rsidR="00FD216E" w:rsidRPr="009A43EE" w:rsidRDefault="00FD216E" w:rsidP="00206CCD">
      <w:pPr>
        <w:pStyle w:val="ListParagraph"/>
        <w:numPr>
          <w:ilvl w:val="1"/>
          <w:numId w:val="5"/>
        </w:numPr>
        <w:spacing w:after="120"/>
        <w:contextualSpacing w:val="0"/>
        <w:rPr>
          <w:rFonts w:ascii="Arial" w:hAnsi="Arial" w:cs="Arial"/>
          <w:sz w:val="20"/>
          <w:szCs w:val="20"/>
        </w:rPr>
      </w:pPr>
      <w:r w:rsidRPr="009A43EE">
        <w:rPr>
          <w:rFonts w:ascii="Arial" w:hAnsi="Arial" w:cs="Arial"/>
          <w:sz w:val="20"/>
          <w:szCs w:val="20"/>
        </w:rPr>
        <w:t>Black matt or stainless finish</w:t>
      </w:r>
    </w:p>
    <w:p w14:paraId="7C70C5B4" w14:textId="5D49708C" w:rsidR="00FD216E" w:rsidRPr="009A43EE" w:rsidRDefault="00FD216E" w:rsidP="00206CCD">
      <w:pPr>
        <w:pStyle w:val="ListParagraph"/>
        <w:numPr>
          <w:ilvl w:val="1"/>
          <w:numId w:val="5"/>
        </w:numPr>
        <w:spacing w:after="120"/>
        <w:contextualSpacing w:val="0"/>
        <w:rPr>
          <w:rFonts w:ascii="Arial" w:hAnsi="Arial" w:cs="Arial"/>
          <w:sz w:val="20"/>
          <w:szCs w:val="20"/>
        </w:rPr>
      </w:pPr>
      <w:r w:rsidRPr="009A43EE">
        <w:rPr>
          <w:rFonts w:ascii="Arial" w:hAnsi="Arial" w:cs="Arial"/>
          <w:sz w:val="20"/>
          <w:szCs w:val="20"/>
        </w:rPr>
        <w:t xml:space="preserve">For </w:t>
      </w:r>
      <w:r w:rsidR="0054504E" w:rsidRPr="009A43EE">
        <w:rPr>
          <w:rFonts w:ascii="Arial" w:hAnsi="Arial" w:cs="Arial"/>
          <w:sz w:val="20"/>
          <w:szCs w:val="20"/>
        </w:rPr>
        <w:t>s</w:t>
      </w:r>
      <w:r w:rsidRPr="009A43EE">
        <w:rPr>
          <w:rFonts w:ascii="Arial" w:hAnsi="Arial" w:cs="Arial"/>
          <w:sz w:val="20"/>
          <w:szCs w:val="20"/>
        </w:rPr>
        <w:t xml:space="preserve">afety an </w:t>
      </w:r>
      <w:r w:rsidR="0054504E" w:rsidRPr="009A43EE">
        <w:rPr>
          <w:rFonts w:ascii="Arial" w:hAnsi="Arial" w:cs="Arial"/>
          <w:sz w:val="20"/>
          <w:szCs w:val="20"/>
        </w:rPr>
        <w:t>i</w:t>
      </w:r>
      <w:r w:rsidRPr="009A43EE">
        <w:rPr>
          <w:rFonts w:ascii="Arial" w:hAnsi="Arial" w:cs="Arial"/>
          <w:sz w:val="20"/>
          <w:szCs w:val="20"/>
        </w:rPr>
        <w:t xml:space="preserve">ntegrated </w:t>
      </w:r>
      <w:r w:rsidR="0054504E" w:rsidRPr="009A43EE">
        <w:rPr>
          <w:rFonts w:ascii="Arial" w:hAnsi="Arial" w:cs="Arial"/>
          <w:sz w:val="20"/>
          <w:szCs w:val="20"/>
        </w:rPr>
        <w:t>t</w:t>
      </w:r>
      <w:r w:rsidRPr="009A43EE">
        <w:rPr>
          <w:rFonts w:ascii="Arial" w:hAnsi="Arial" w:cs="Arial"/>
          <w:sz w:val="20"/>
          <w:szCs w:val="20"/>
        </w:rPr>
        <w:t>urn signal is required in each mirror</w:t>
      </w:r>
    </w:p>
    <w:p w14:paraId="0D5D777D" w14:textId="0E1DB12A" w:rsidR="00FD216E" w:rsidRPr="009A43EE" w:rsidRDefault="00FD216E" w:rsidP="00206CCD">
      <w:pPr>
        <w:pStyle w:val="ListParagraph"/>
        <w:numPr>
          <w:ilvl w:val="1"/>
          <w:numId w:val="5"/>
        </w:numPr>
        <w:spacing w:after="120"/>
        <w:contextualSpacing w:val="0"/>
        <w:rPr>
          <w:rFonts w:ascii="Arial" w:hAnsi="Arial" w:cs="Arial"/>
          <w:sz w:val="20"/>
          <w:szCs w:val="20"/>
        </w:rPr>
      </w:pPr>
      <w:r w:rsidRPr="009A43EE">
        <w:rPr>
          <w:rFonts w:ascii="Arial" w:hAnsi="Arial" w:cs="Arial"/>
          <w:sz w:val="20"/>
          <w:szCs w:val="20"/>
        </w:rPr>
        <w:t xml:space="preserve">A </w:t>
      </w:r>
      <w:r w:rsidR="0054504E" w:rsidRPr="009A43EE">
        <w:rPr>
          <w:rFonts w:ascii="Arial" w:hAnsi="Arial" w:cs="Arial"/>
          <w:sz w:val="20"/>
          <w:szCs w:val="20"/>
        </w:rPr>
        <w:t>c</w:t>
      </w:r>
      <w:r w:rsidRPr="009A43EE">
        <w:rPr>
          <w:rFonts w:ascii="Arial" w:hAnsi="Arial" w:cs="Arial"/>
          <w:sz w:val="20"/>
          <w:szCs w:val="20"/>
        </w:rPr>
        <w:t xml:space="preserve">onvex </w:t>
      </w:r>
      <w:r w:rsidR="0054504E" w:rsidRPr="009A43EE">
        <w:rPr>
          <w:rFonts w:ascii="Arial" w:hAnsi="Arial" w:cs="Arial"/>
          <w:sz w:val="20"/>
          <w:szCs w:val="20"/>
        </w:rPr>
        <w:t>l</w:t>
      </w:r>
      <w:r w:rsidRPr="009A43EE">
        <w:rPr>
          <w:rFonts w:ascii="Arial" w:hAnsi="Arial" w:cs="Arial"/>
          <w:sz w:val="20"/>
          <w:szCs w:val="20"/>
        </w:rPr>
        <w:t xml:space="preserve">ower </w:t>
      </w:r>
      <w:r w:rsidR="0054504E" w:rsidRPr="009A43EE">
        <w:rPr>
          <w:rFonts w:ascii="Arial" w:hAnsi="Arial" w:cs="Arial"/>
          <w:sz w:val="20"/>
          <w:szCs w:val="20"/>
        </w:rPr>
        <w:t>m</w:t>
      </w:r>
      <w:r w:rsidRPr="009A43EE">
        <w:rPr>
          <w:rFonts w:ascii="Arial" w:hAnsi="Arial" w:cs="Arial"/>
          <w:sz w:val="20"/>
          <w:szCs w:val="20"/>
        </w:rPr>
        <w:t xml:space="preserve">irror shall be </w:t>
      </w:r>
      <w:r w:rsidR="00A92E63" w:rsidRPr="009A43EE">
        <w:rPr>
          <w:rFonts w:ascii="Arial" w:hAnsi="Arial" w:cs="Arial"/>
          <w:sz w:val="20"/>
          <w:szCs w:val="20"/>
        </w:rPr>
        <w:t>i</w:t>
      </w:r>
      <w:r w:rsidRPr="009A43EE">
        <w:rPr>
          <w:rFonts w:ascii="Arial" w:hAnsi="Arial" w:cs="Arial"/>
          <w:sz w:val="20"/>
          <w:szCs w:val="20"/>
        </w:rPr>
        <w:t>ncluded</w:t>
      </w:r>
      <w:r w:rsidR="00FB2354" w:rsidRPr="009A43EE">
        <w:rPr>
          <w:rFonts w:ascii="Arial" w:hAnsi="Arial" w:cs="Arial"/>
          <w:sz w:val="20"/>
          <w:szCs w:val="20"/>
        </w:rPr>
        <w:t>.</w:t>
      </w:r>
    </w:p>
    <w:bookmarkEnd w:id="16"/>
    <w:p w14:paraId="4C5AA09D" w14:textId="77777777" w:rsidR="00FB2354" w:rsidRPr="009A43EE" w:rsidRDefault="00FB2354" w:rsidP="007921FB">
      <w:pPr>
        <w:spacing w:after="120"/>
        <w:ind w:hanging="792"/>
        <w:rPr>
          <w:rFonts w:ascii="Arial" w:hAnsi="Arial" w:cs="Arial"/>
          <w:sz w:val="20"/>
          <w:szCs w:val="20"/>
        </w:rPr>
      </w:pPr>
    </w:p>
    <w:p w14:paraId="676356FD" w14:textId="5ACF0427" w:rsidR="0054504E" w:rsidRPr="009A43EE" w:rsidRDefault="0054504E" w:rsidP="00206CCD">
      <w:pPr>
        <w:pStyle w:val="ListParagraph"/>
        <w:numPr>
          <w:ilvl w:val="0"/>
          <w:numId w:val="5"/>
        </w:numPr>
        <w:spacing w:after="120"/>
        <w:ind w:left="540" w:hanging="540"/>
        <w:contextualSpacing w:val="0"/>
        <w:rPr>
          <w:rFonts w:ascii="Arial" w:hAnsi="Arial" w:cs="Arial"/>
          <w:sz w:val="20"/>
          <w:szCs w:val="20"/>
        </w:rPr>
      </w:pPr>
      <w:r w:rsidRPr="009A43EE">
        <w:rPr>
          <w:rFonts w:ascii="Arial" w:hAnsi="Arial" w:cs="Arial"/>
          <w:sz w:val="20"/>
          <w:szCs w:val="20"/>
          <w:u w:val="single"/>
        </w:rPr>
        <w:t>S</w:t>
      </w:r>
      <w:r w:rsidR="00DF557E" w:rsidRPr="009A43EE">
        <w:rPr>
          <w:rFonts w:ascii="Arial" w:hAnsi="Arial" w:cs="Arial"/>
          <w:sz w:val="20"/>
          <w:szCs w:val="20"/>
          <w:u w:val="single"/>
        </w:rPr>
        <w:t>EATING AND RESTRAINT SYSTEM</w:t>
      </w:r>
    </w:p>
    <w:p w14:paraId="21CF602D" w14:textId="77777777" w:rsidR="004866CB"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Driver and Co-pilot Seats</w:t>
      </w:r>
    </w:p>
    <w:p w14:paraId="1BBF1F18" w14:textId="6C052015" w:rsidR="00FD216E" w:rsidRPr="009A43EE" w:rsidRDefault="00FB2354"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 xml:space="preserve">OEM </w:t>
      </w:r>
      <w:r w:rsidR="00A92E63" w:rsidRPr="009A43EE">
        <w:rPr>
          <w:rFonts w:ascii="Arial" w:hAnsi="Arial" w:cs="Arial"/>
          <w:sz w:val="20"/>
          <w:szCs w:val="20"/>
        </w:rPr>
        <w:t>d</w:t>
      </w:r>
      <w:r w:rsidR="00FD216E" w:rsidRPr="009A43EE">
        <w:rPr>
          <w:rFonts w:ascii="Arial" w:hAnsi="Arial" w:cs="Arial"/>
          <w:sz w:val="20"/>
          <w:szCs w:val="20"/>
        </w:rPr>
        <w:t xml:space="preserve">river's and co-pilot seats shall be deluxe high back, fully padded, </w:t>
      </w:r>
      <w:r w:rsidR="00A92E63" w:rsidRPr="009A43EE">
        <w:rPr>
          <w:rFonts w:ascii="Arial" w:hAnsi="Arial" w:cs="Arial"/>
          <w:sz w:val="20"/>
          <w:szCs w:val="20"/>
        </w:rPr>
        <w:t>c</w:t>
      </w:r>
      <w:r w:rsidR="00FD216E" w:rsidRPr="009A43EE">
        <w:rPr>
          <w:rFonts w:ascii="Arial" w:hAnsi="Arial" w:cs="Arial"/>
          <w:sz w:val="20"/>
          <w:szCs w:val="20"/>
        </w:rPr>
        <w:t xml:space="preserve">loth or </w:t>
      </w:r>
      <w:r w:rsidR="0054504E" w:rsidRPr="009A43EE">
        <w:rPr>
          <w:rFonts w:ascii="Arial" w:hAnsi="Arial" w:cs="Arial"/>
          <w:sz w:val="20"/>
          <w:szCs w:val="20"/>
        </w:rPr>
        <w:t>v</w:t>
      </w:r>
      <w:r w:rsidR="00FD216E" w:rsidRPr="009A43EE">
        <w:rPr>
          <w:rFonts w:ascii="Arial" w:hAnsi="Arial" w:cs="Arial"/>
          <w:sz w:val="20"/>
          <w:szCs w:val="20"/>
        </w:rPr>
        <w:t>inyl contoured bucket type of constant duty construction with an armrest.</w:t>
      </w:r>
    </w:p>
    <w:p w14:paraId="0E189651" w14:textId="689FBBDF"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The driver's seat shall be easily adjusted forward and backward without the use of tools.</w:t>
      </w:r>
    </w:p>
    <w:p w14:paraId="454430BF" w14:textId="5787D4BB"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OEM three-point restraint system is required. Upholstery shall be color</w:t>
      </w:r>
      <w:r w:rsidR="0031375D" w:rsidRPr="009A43EE">
        <w:rPr>
          <w:rFonts w:ascii="Arial" w:hAnsi="Arial" w:cs="Arial"/>
          <w:sz w:val="20"/>
          <w:szCs w:val="20"/>
        </w:rPr>
        <w:t>-</w:t>
      </w:r>
      <w:r w:rsidRPr="009A43EE">
        <w:rPr>
          <w:rFonts w:ascii="Arial" w:hAnsi="Arial" w:cs="Arial"/>
          <w:sz w:val="20"/>
          <w:szCs w:val="20"/>
        </w:rPr>
        <w:t xml:space="preserve">keyed to the passenger seats.   </w:t>
      </w:r>
    </w:p>
    <w:p w14:paraId="73CAF720" w14:textId="225038A6" w:rsidR="0031375D" w:rsidRPr="009A43EE" w:rsidRDefault="0031375D" w:rsidP="00426052">
      <w:pPr>
        <w:ind w:left="1260"/>
        <w:rPr>
          <w:rFonts w:ascii="Arial" w:hAnsi="Arial" w:cs="Arial"/>
          <w:b/>
          <w:bCs/>
          <w:sz w:val="20"/>
          <w:szCs w:val="20"/>
        </w:rPr>
      </w:pPr>
      <w:r w:rsidRPr="009A43EE">
        <w:rPr>
          <w:rFonts w:ascii="Arial" w:hAnsi="Arial" w:cs="Arial"/>
          <w:b/>
          <w:bCs/>
          <w:sz w:val="20"/>
          <w:szCs w:val="20"/>
        </w:rPr>
        <w:t xml:space="preserve">NOTE: </w:t>
      </w:r>
      <w:r w:rsidR="006334DC" w:rsidRPr="009A43EE">
        <w:rPr>
          <w:rFonts w:ascii="Arial" w:hAnsi="Arial" w:cs="Arial"/>
          <w:b/>
          <w:bCs/>
          <w:sz w:val="20"/>
          <w:szCs w:val="20"/>
        </w:rPr>
        <w:t xml:space="preserve">Respondent </w:t>
      </w:r>
      <w:r w:rsidRPr="009A43EE">
        <w:rPr>
          <w:rFonts w:ascii="Arial" w:hAnsi="Arial" w:cs="Arial"/>
          <w:b/>
          <w:bCs/>
          <w:sz w:val="20"/>
          <w:szCs w:val="20"/>
        </w:rPr>
        <w:t xml:space="preserve">must supply seating diagram reflecting all listed dimensions for approval. </w:t>
      </w:r>
      <w:r w:rsidR="00A92E63" w:rsidRPr="009A43EE">
        <w:rPr>
          <w:rFonts w:ascii="Arial" w:hAnsi="Arial" w:cs="Arial"/>
          <w:b/>
          <w:bCs/>
          <w:sz w:val="20"/>
          <w:szCs w:val="20"/>
        </w:rPr>
        <w:t>Contractor</w:t>
      </w:r>
      <w:r w:rsidRPr="009A43EE">
        <w:rPr>
          <w:rFonts w:ascii="Arial" w:hAnsi="Arial" w:cs="Arial"/>
          <w:b/>
          <w:bCs/>
          <w:sz w:val="20"/>
          <w:szCs w:val="20"/>
        </w:rPr>
        <w:t xml:space="preserve"> shall coordinate with the receiving </w:t>
      </w:r>
      <w:r w:rsidR="0029329B" w:rsidRPr="009A43EE">
        <w:rPr>
          <w:rFonts w:ascii="Arial" w:hAnsi="Arial" w:cs="Arial"/>
          <w:b/>
          <w:bCs/>
          <w:sz w:val="20"/>
          <w:szCs w:val="20"/>
        </w:rPr>
        <w:t>Customer</w:t>
      </w:r>
      <w:r w:rsidRPr="009A43EE">
        <w:rPr>
          <w:rFonts w:ascii="Arial" w:hAnsi="Arial" w:cs="Arial"/>
          <w:b/>
          <w:bCs/>
          <w:sz w:val="20"/>
          <w:szCs w:val="20"/>
        </w:rPr>
        <w:t xml:space="preserve"> issuing th</w:t>
      </w:r>
      <w:r w:rsidR="00A92E63" w:rsidRPr="009A43EE">
        <w:rPr>
          <w:rFonts w:ascii="Arial" w:hAnsi="Arial" w:cs="Arial"/>
          <w:b/>
          <w:bCs/>
          <w:sz w:val="20"/>
          <w:szCs w:val="20"/>
        </w:rPr>
        <w:t>e</w:t>
      </w:r>
      <w:r w:rsidRPr="009A43EE">
        <w:rPr>
          <w:rFonts w:ascii="Arial" w:hAnsi="Arial" w:cs="Arial"/>
          <w:b/>
          <w:bCs/>
          <w:sz w:val="20"/>
          <w:szCs w:val="20"/>
        </w:rPr>
        <w:t xml:space="preserve"> purchase order in the selection of </w:t>
      </w:r>
      <w:r w:rsidR="00E17A5B" w:rsidRPr="009A43EE">
        <w:rPr>
          <w:rFonts w:ascii="Arial" w:hAnsi="Arial" w:cs="Arial"/>
          <w:b/>
          <w:bCs/>
          <w:sz w:val="20"/>
          <w:szCs w:val="20"/>
        </w:rPr>
        <w:t xml:space="preserve">floor layout and </w:t>
      </w:r>
      <w:r w:rsidRPr="009A43EE">
        <w:rPr>
          <w:rFonts w:ascii="Arial" w:hAnsi="Arial" w:cs="Arial"/>
          <w:b/>
          <w:bCs/>
          <w:sz w:val="20"/>
          <w:szCs w:val="20"/>
        </w:rPr>
        <w:t xml:space="preserve">color of the seats. </w:t>
      </w:r>
    </w:p>
    <w:p w14:paraId="6A3EF2CD" w14:textId="5E950DC0"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Passenger Seats</w:t>
      </w:r>
    </w:p>
    <w:p w14:paraId="652A49A9" w14:textId="7A9A0ACC"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Color:</w:t>
      </w:r>
      <w:r w:rsidR="0031375D" w:rsidRPr="009A43EE">
        <w:rPr>
          <w:rFonts w:ascii="Arial" w:hAnsi="Arial" w:cs="Arial"/>
          <w:sz w:val="20"/>
          <w:szCs w:val="20"/>
        </w:rPr>
        <w:t xml:space="preserve"> </w:t>
      </w:r>
      <w:r w:rsidRPr="009A43EE">
        <w:rPr>
          <w:rFonts w:ascii="Arial" w:hAnsi="Arial" w:cs="Arial"/>
          <w:sz w:val="20"/>
          <w:szCs w:val="20"/>
        </w:rPr>
        <w:t xml:space="preserve">Bid </w:t>
      </w:r>
      <w:r w:rsidR="0031375D" w:rsidRPr="009A43EE">
        <w:rPr>
          <w:rFonts w:ascii="Arial" w:hAnsi="Arial" w:cs="Arial"/>
          <w:sz w:val="20"/>
          <w:szCs w:val="20"/>
        </w:rPr>
        <w:t>shall</w:t>
      </w:r>
      <w:r w:rsidRPr="009A43EE">
        <w:rPr>
          <w:rFonts w:ascii="Arial" w:hAnsi="Arial" w:cs="Arial"/>
          <w:sz w:val="20"/>
          <w:szCs w:val="20"/>
        </w:rPr>
        <w:t xml:space="preserve"> include all available factory colors </w:t>
      </w:r>
    </w:p>
    <w:p w14:paraId="446083EE" w14:textId="43B79ECF"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Seating shall be provided for eight (8) ambulatory passengers and one wheelchair securement station. (See options for additional wheelchair securement station and fold down seats and floor plans).</w:t>
      </w:r>
    </w:p>
    <w:p w14:paraId="45B208B8" w14:textId="46524E1D"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 xml:space="preserve">All seats shall be vinyl. </w:t>
      </w:r>
    </w:p>
    <w:p w14:paraId="5A054AB7" w14:textId="1E2E9ABC"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 xml:space="preserve">Fixed or folding seats may be Chassis </w:t>
      </w:r>
      <w:r w:rsidR="009A43EE" w:rsidRPr="009A43EE">
        <w:rPr>
          <w:rFonts w:ascii="Arial" w:hAnsi="Arial" w:cs="Arial"/>
          <w:sz w:val="20"/>
          <w:szCs w:val="20"/>
        </w:rPr>
        <w:t>OEM or</w:t>
      </w:r>
      <w:r w:rsidRPr="009A43EE">
        <w:rPr>
          <w:rFonts w:ascii="Arial" w:hAnsi="Arial" w:cs="Arial"/>
          <w:sz w:val="20"/>
          <w:szCs w:val="20"/>
        </w:rPr>
        <w:t xml:space="preserve"> approved equal and shall be a minimum of 17.5” wide and 16" deep.</w:t>
      </w:r>
    </w:p>
    <w:p w14:paraId="18104073" w14:textId="2D18B42B"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The seat back cushion shall measure a minimum of 17", shall provide lumbar support and utilize channeling to aid lateral stability.</w:t>
      </w:r>
    </w:p>
    <w:p w14:paraId="0C583230" w14:textId="7E904533" w:rsidR="00FB2354"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When any aftermarket seat is used</w:t>
      </w:r>
      <w:r w:rsidR="00FB2354" w:rsidRPr="009A43EE">
        <w:rPr>
          <w:rFonts w:ascii="Arial" w:hAnsi="Arial" w:cs="Arial"/>
          <w:sz w:val="20"/>
          <w:szCs w:val="20"/>
        </w:rPr>
        <w:t>,</w:t>
      </w:r>
      <w:r w:rsidRPr="009A43EE">
        <w:rPr>
          <w:rFonts w:ascii="Arial" w:hAnsi="Arial" w:cs="Arial"/>
          <w:sz w:val="20"/>
          <w:szCs w:val="20"/>
        </w:rPr>
        <w:t xml:space="preserve"> </w:t>
      </w:r>
      <w:r w:rsidR="00FB2354" w:rsidRPr="009A43EE">
        <w:rPr>
          <w:rFonts w:ascii="Arial" w:hAnsi="Arial" w:cs="Arial"/>
          <w:sz w:val="20"/>
          <w:szCs w:val="20"/>
        </w:rPr>
        <w:t>s</w:t>
      </w:r>
      <w:r w:rsidRPr="009A43EE">
        <w:rPr>
          <w:rFonts w:ascii="Arial" w:hAnsi="Arial" w:cs="Arial"/>
          <w:sz w:val="20"/>
          <w:szCs w:val="20"/>
        </w:rPr>
        <w:t xml:space="preserve">eating shall be </w:t>
      </w:r>
      <w:r w:rsidR="00FB2354" w:rsidRPr="009A43EE">
        <w:rPr>
          <w:rFonts w:ascii="Arial" w:hAnsi="Arial" w:cs="Arial"/>
          <w:sz w:val="20"/>
          <w:szCs w:val="20"/>
        </w:rPr>
        <w:t>compliant with FMVSS 20</w:t>
      </w:r>
      <w:r w:rsidR="009577F7" w:rsidRPr="009A43EE">
        <w:rPr>
          <w:rFonts w:ascii="Arial" w:hAnsi="Arial" w:cs="Arial"/>
          <w:sz w:val="20"/>
          <w:szCs w:val="20"/>
        </w:rPr>
        <w:t>7/210</w:t>
      </w:r>
      <w:r w:rsidR="00FB2354" w:rsidRPr="009A43EE">
        <w:rPr>
          <w:rFonts w:ascii="Arial" w:hAnsi="Arial" w:cs="Arial"/>
          <w:sz w:val="20"/>
          <w:szCs w:val="20"/>
        </w:rPr>
        <w:t xml:space="preserve"> </w:t>
      </w:r>
    </w:p>
    <w:p w14:paraId="7416776A" w14:textId="77777777" w:rsidR="003D5F11" w:rsidRPr="009A43EE" w:rsidRDefault="00FB2354" w:rsidP="00206CCD">
      <w:pPr>
        <w:pStyle w:val="ListParagraph"/>
        <w:tabs>
          <w:tab w:val="left" w:pos="3060"/>
        </w:tabs>
        <w:spacing w:after="0"/>
        <w:ind w:left="2160"/>
        <w:contextualSpacing w:val="0"/>
        <w:rPr>
          <w:rFonts w:ascii="Arial" w:hAnsi="Arial" w:cs="Arial"/>
          <w:sz w:val="20"/>
          <w:szCs w:val="20"/>
        </w:rPr>
      </w:pPr>
      <w:r w:rsidRPr="009A43EE">
        <w:rPr>
          <w:rFonts w:ascii="Arial" w:hAnsi="Arial" w:cs="Arial"/>
          <w:sz w:val="20"/>
          <w:szCs w:val="20"/>
        </w:rPr>
        <w:t xml:space="preserve">Example: </w:t>
      </w:r>
      <w:r w:rsidR="00FD216E" w:rsidRPr="009A43EE">
        <w:rPr>
          <w:rFonts w:ascii="Arial" w:hAnsi="Arial" w:cs="Arial"/>
          <w:sz w:val="20"/>
          <w:szCs w:val="20"/>
        </w:rPr>
        <w:t>Freedman series GO-ES</w:t>
      </w:r>
      <w:r w:rsidR="00B46017" w:rsidRPr="009A43EE">
        <w:rPr>
          <w:rFonts w:ascii="Arial" w:hAnsi="Arial" w:cs="Arial"/>
          <w:sz w:val="20"/>
          <w:szCs w:val="20"/>
        </w:rPr>
        <w:t xml:space="preserve"> </w:t>
      </w:r>
    </w:p>
    <w:p w14:paraId="428539D1" w14:textId="389DDA1E" w:rsidR="00FD216E" w:rsidRPr="009A43EE" w:rsidRDefault="003D5F11" w:rsidP="00206CCD">
      <w:pPr>
        <w:pStyle w:val="ListParagraph"/>
        <w:tabs>
          <w:tab w:val="left" w:pos="3060"/>
        </w:tabs>
        <w:spacing w:after="120"/>
        <w:ind w:left="2160"/>
        <w:contextualSpacing w:val="0"/>
        <w:rPr>
          <w:rFonts w:ascii="Arial" w:hAnsi="Arial" w:cs="Arial"/>
          <w:sz w:val="20"/>
          <w:szCs w:val="20"/>
        </w:rPr>
      </w:pPr>
      <w:r w:rsidRPr="009A43EE">
        <w:rPr>
          <w:rFonts w:ascii="Arial" w:hAnsi="Arial" w:cs="Arial"/>
          <w:sz w:val="20"/>
          <w:szCs w:val="20"/>
        </w:rPr>
        <w:tab/>
      </w:r>
      <w:r w:rsidR="00FD216E" w:rsidRPr="009A43EE">
        <w:rPr>
          <w:rFonts w:ascii="Arial" w:hAnsi="Arial" w:cs="Arial"/>
          <w:sz w:val="20"/>
          <w:szCs w:val="20"/>
        </w:rPr>
        <w:t>or approved equal</w:t>
      </w:r>
    </w:p>
    <w:p w14:paraId="0C07F00E" w14:textId="2418182C" w:rsidR="00FD216E" w:rsidRPr="009A43EE" w:rsidRDefault="001D2150"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S</w:t>
      </w:r>
      <w:r w:rsidR="00FD216E" w:rsidRPr="009A43EE">
        <w:rPr>
          <w:rFonts w:ascii="Arial" w:hAnsi="Arial" w:cs="Arial"/>
          <w:sz w:val="20"/>
          <w:szCs w:val="20"/>
        </w:rPr>
        <w:t>eats</w:t>
      </w:r>
      <w:r w:rsidRPr="009A43EE">
        <w:rPr>
          <w:rFonts w:ascii="Arial" w:hAnsi="Arial" w:cs="Arial"/>
          <w:sz w:val="20"/>
          <w:szCs w:val="20"/>
        </w:rPr>
        <w:t xml:space="preserve"> shall be </w:t>
      </w:r>
      <w:r w:rsidR="00FD216E" w:rsidRPr="009A43EE">
        <w:rPr>
          <w:rFonts w:ascii="Arial" w:hAnsi="Arial" w:cs="Arial"/>
          <w:sz w:val="20"/>
          <w:szCs w:val="20"/>
        </w:rPr>
        <w:t>bolt</w:t>
      </w:r>
      <w:r w:rsidRPr="009A43EE">
        <w:rPr>
          <w:rFonts w:ascii="Arial" w:hAnsi="Arial" w:cs="Arial"/>
          <w:sz w:val="20"/>
          <w:szCs w:val="20"/>
        </w:rPr>
        <w:t xml:space="preserve">ed </w:t>
      </w:r>
      <w:r w:rsidR="00FD216E" w:rsidRPr="009A43EE">
        <w:rPr>
          <w:rFonts w:ascii="Arial" w:hAnsi="Arial" w:cs="Arial"/>
          <w:sz w:val="20"/>
          <w:szCs w:val="20"/>
        </w:rPr>
        <w:t>into structural steel</w:t>
      </w:r>
      <w:r w:rsidRPr="009A43EE">
        <w:rPr>
          <w:rFonts w:ascii="Arial" w:hAnsi="Arial" w:cs="Arial"/>
          <w:sz w:val="20"/>
          <w:szCs w:val="20"/>
        </w:rPr>
        <w:t>.</w:t>
      </w:r>
      <w:r w:rsidR="00FD216E" w:rsidRPr="009A43EE">
        <w:rPr>
          <w:rFonts w:ascii="Arial" w:hAnsi="Arial" w:cs="Arial"/>
          <w:sz w:val="20"/>
          <w:szCs w:val="20"/>
        </w:rPr>
        <w:t xml:space="preserve"> </w:t>
      </w:r>
    </w:p>
    <w:p w14:paraId="7F4D1C75" w14:textId="40505491"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Passenger Restraint System</w:t>
      </w:r>
    </w:p>
    <w:p w14:paraId="4C49A8CB" w14:textId="27403BCA" w:rsidR="00FD216E" w:rsidRPr="009A43EE" w:rsidRDefault="00FD216E" w:rsidP="007921FB">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All restraints and retractors must meet all FMVSS 20</w:t>
      </w:r>
      <w:r w:rsidR="00F14593" w:rsidRPr="009A43EE">
        <w:rPr>
          <w:rFonts w:ascii="Arial" w:hAnsi="Arial" w:cs="Arial"/>
          <w:sz w:val="20"/>
          <w:szCs w:val="20"/>
        </w:rPr>
        <w:t>8</w:t>
      </w:r>
      <w:r w:rsidRPr="009A43EE">
        <w:rPr>
          <w:rFonts w:ascii="Arial" w:hAnsi="Arial" w:cs="Arial"/>
          <w:sz w:val="20"/>
          <w:szCs w:val="20"/>
        </w:rPr>
        <w:t xml:space="preserve"> regulations.</w:t>
      </w:r>
    </w:p>
    <w:p w14:paraId="40DD49FD" w14:textId="1A05939D" w:rsidR="00FD216E" w:rsidRPr="009A43EE" w:rsidRDefault="00FD216E" w:rsidP="007921FB">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Wheelchair occupant restraint systems shall be compliant with 49 CFR Part 38.</w:t>
      </w:r>
    </w:p>
    <w:p w14:paraId="7E9B29F9" w14:textId="77D6F02A" w:rsidR="005B2287" w:rsidRPr="009A43EE" w:rsidRDefault="005B2287"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Priority Seating</w:t>
      </w:r>
      <w:r w:rsidR="001D2150" w:rsidRPr="009A43EE">
        <w:rPr>
          <w:rFonts w:ascii="Arial" w:hAnsi="Arial" w:cs="Arial"/>
          <w:sz w:val="20"/>
          <w:szCs w:val="20"/>
        </w:rPr>
        <w:t xml:space="preserve"> Area identification</w:t>
      </w:r>
    </w:p>
    <w:p w14:paraId="7D716813" w14:textId="572C1F28" w:rsidR="005B2287" w:rsidRPr="009A43EE" w:rsidRDefault="005B2287" w:rsidP="007921FB">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Each vehicle shall contain a sign which indicates that the seats in the front of the vehicle are priority seats for people with disabilities.</w:t>
      </w:r>
    </w:p>
    <w:p w14:paraId="02B2AA53" w14:textId="05437F41" w:rsidR="005B2287" w:rsidRPr="009A43EE" w:rsidRDefault="005B2287" w:rsidP="007921FB">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Each wheelchair station location shall be designated as such.</w:t>
      </w:r>
    </w:p>
    <w:p w14:paraId="09759EBC" w14:textId="77777777" w:rsidR="001D2150" w:rsidRPr="009A43EE" w:rsidRDefault="001D2150" w:rsidP="007921FB">
      <w:pPr>
        <w:spacing w:after="120"/>
        <w:ind w:hanging="792"/>
        <w:rPr>
          <w:rFonts w:ascii="Arial" w:hAnsi="Arial" w:cs="Arial"/>
          <w:sz w:val="20"/>
          <w:szCs w:val="20"/>
        </w:rPr>
      </w:pPr>
    </w:p>
    <w:p w14:paraId="6ECF9E72" w14:textId="0CC0557A" w:rsidR="00FD216E" w:rsidRPr="009A43EE" w:rsidRDefault="00FD216E" w:rsidP="00206CCD">
      <w:pPr>
        <w:pStyle w:val="ListParagraph"/>
        <w:numPr>
          <w:ilvl w:val="0"/>
          <w:numId w:val="5"/>
        </w:numPr>
        <w:spacing w:after="120"/>
        <w:ind w:left="540" w:hanging="540"/>
        <w:contextualSpacing w:val="0"/>
        <w:rPr>
          <w:rFonts w:ascii="Arial" w:hAnsi="Arial" w:cs="Arial"/>
          <w:sz w:val="20"/>
          <w:szCs w:val="20"/>
          <w:u w:val="single"/>
        </w:rPr>
      </w:pPr>
      <w:r w:rsidRPr="009A43EE">
        <w:rPr>
          <w:rFonts w:ascii="Arial" w:hAnsi="Arial" w:cs="Arial"/>
          <w:sz w:val="20"/>
          <w:szCs w:val="20"/>
          <w:u w:val="single"/>
        </w:rPr>
        <w:t>LIGHTING</w:t>
      </w:r>
    </w:p>
    <w:p w14:paraId="71840E72" w14:textId="0E99022B" w:rsidR="001D2150" w:rsidRPr="009A43EE" w:rsidRDefault="00FD216E" w:rsidP="00206CCD">
      <w:pPr>
        <w:pStyle w:val="ListParagraph"/>
        <w:numPr>
          <w:ilvl w:val="1"/>
          <w:numId w:val="5"/>
        </w:numPr>
        <w:spacing w:after="120"/>
        <w:ind w:hanging="630"/>
        <w:contextualSpacing w:val="0"/>
        <w:rPr>
          <w:rFonts w:ascii="Arial" w:hAnsi="Arial" w:cs="Arial"/>
          <w:sz w:val="20"/>
          <w:szCs w:val="20"/>
        </w:rPr>
      </w:pPr>
      <w:r w:rsidRPr="009A43EE">
        <w:rPr>
          <w:rFonts w:ascii="Arial" w:hAnsi="Arial" w:cs="Arial"/>
          <w:sz w:val="20"/>
          <w:szCs w:val="20"/>
        </w:rPr>
        <w:t>Interior Lighting:</w:t>
      </w:r>
      <w:r w:rsidR="00730B7E" w:rsidRPr="009A43EE">
        <w:rPr>
          <w:rFonts w:ascii="Arial" w:hAnsi="Arial" w:cs="Arial"/>
          <w:sz w:val="20"/>
          <w:szCs w:val="20"/>
        </w:rPr>
        <w:t xml:space="preserve"> </w:t>
      </w:r>
    </w:p>
    <w:p w14:paraId="351E2825" w14:textId="029D33CB"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The interior of the vehicle shall be illuminated by interior lighting.</w:t>
      </w:r>
    </w:p>
    <w:p w14:paraId="60F6DD3E" w14:textId="355299DD"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The lighting fixtures shall be controlled by the chassis OEM lighting switch.</w:t>
      </w:r>
    </w:p>
    <w:p w14:paraId="79929080" w14:textId="71E2B846"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The instrument panel must be illuminated to allow the driver to see all the controls at night.</w:t>
      </w:r>
    </w:p>
    <w:p w14:paraId="06BE7DCF" w14:textId="4387E3DD"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Chassis OEM instrument panel switch shall control the intensity of the lights.</w:t>
      </w:r>
    </w:p>
    <w:p w14:paraId="54ED12B0" w14:textId="7EC81DE7"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All door lights and the side passenger door shall illuminate automatically when doors are opened.</w:t>
      </w:r>
    </w:p>
    <w:p w14:paraId="25F2D563" w14:textId="6C93AF02"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L</w:t>
      </w:r>
      <w:r w:rsidR="009A43EE" w:rsidRPr="009A43EE">
        <w:rPr>
          <w:rFonts w:ascii="Arial" w:hAnsi="Arial" w:cs="Arial"/>
          <w:sz w:val="20"/>
          <w:szCs w:val="20"/>
        </w:rPr>
        <w:t>ED</w:t>
      </w:r>
      <w:r w:rsidRPr="009A43EE">
        <w:rPr>
          <w:rFonts w:ascii="Arial" w:hAnsi="Arial" w:cs="Arial"/>
          <w:sz w:val="20"/>
          <w:szCs w:val="20"/>
        </w:rPr>
        <w:t xml:space="preserve"> </w:t>
      </w:r>
      <w:r w:rsidR="00730B7E" w:rsidRPr="009A43EE">
        <w:rPr>
          <w:rFonts w:ascii="Arial" w:hAnsi="Arial" w:cs="Arial"/>
          <w:sz w:val="20"/>
          <w:szCs w:val="20"/>
        </w:rPr>
        <w:t>l</w:t>
      </w:r>
      <w:r w:rsidRPr="009A43EE">
        <w:rPr>
          <w:rFonts w:ascii="Arial" w:hAnsi="Arial" w:cs="Arial"/>
          <w:sz w:val="20"/>
          <w:szCs w:val="20"/>
        </w:rPr>
        <w:t>ighting shall illuminate on the</w:t>
      </w:r>
      <w:r w:rsidR="00730B7E" w:rsidRPr="009A43EE">
        <w:rPr>
          <w:rFonts w:ascii="Arial" w:hAnsi="Arial" w:cs="Arial"/>
          <w:sz w:val="20"/>
          <w:szCs w:val="20"/>
        </w:rPr>
        <w:t xml:space="preserve"> wheelchair ramp</w:t>
      </w:r>
      <w:r w:rsidRPr="009A43EE">
        <w:rPr>
          <w:rFonts w:ascii="Arial" w:hAnsi="Arial" w:cs="Arial"/>
          <w:sz w:val="20"/>
          <w:szCs w:val="20"/>
        </w:rPr>
        <w:t>.</w:t>
      </w:r>
      <w:r w:rsidR="001D2150" w:rsidRPr="009A43EE">
        <w:rPr>
          <w:rFonts w:ascii="Arial" w:hAnsi="Arial" w:cs="Arial"/>
          <w:sz w:val="20"/>
          <w:szCs w:val="20"/>
        </w:rPr>
        <w:t xml:space="preserve"> </w:t>
      </w:r>
    </w:p>
    <w:p w14:paraId="74F12622" w14:textId="1E0E0E74"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Exterior Lighting</w:t>
      </w:r>
      <w:r w:rsidR="009577F7" w:rsidRPr="009A43EE">
        <w:rPr>
          <w:rFonts w:ascii="Arial" w:hAnsi="Arial" w:cs="Arial"/>
          <w:sz w:val="20"/>
          <w:szCs w:val="20"/>
        </w:rPr>
        <w:t xml:space="preserve"> shall meet all State and Federal regulations and include a third high mounted center brake light.</w:t>
      </w:r>
    </w:p>
    <w:p w14:paraId="1C4D4CE3" w14:textId="77777777" w:rsidR="003D5F11" w:rsidRPr="009A43EE" w:rsidRDefault="003D5F11" w:rsidP="007921FB">
      <w:pPr>
        <w:spacing w:after="120"/>
        <w:ind w:hanging="792"/>
        <w:rPr>
          <w:rFonts w:ascii="Arial" w:hAnsi="Arial" w:cs="Arial"/>
          <w:sz w:val="20"/>
          <w:szCs w:val="20"/>
        </w:rPr>
      </w:pPr>
    </w:p>
    <w:p w14:paraId="1081F72A" w14:textId="5396DB88" w:rsidR="0039704B" w:rsidRPr="009A43EE" w:rsidRDefault="00FD216E" w:rsidP="00206CCD">
      <w:pPr>
        <w:pStyle w:val="ListParagraph"/>
        <w:numPr>
          <w:ilvl w:val="0"/>
          <w:numId w:val="5"/>
        </w:numPr>
        <w:spacing w:after="120"/>
        <w:ind w:left="540" w:hanging="540"/>
        <w:contextualSpacing w:val="0"/>
        <w:rPr>
          <w:rFonts w:ascii="Arial" w:hAnsi="Arial" w:cs="Arial"/>
          <w:sz w:val="20"/>
          <w:szCs w:val="20"/>
        </w:rPr>
      </w:pPr>
      <w:r w:rsidRPr="009A43EE">
        <w:rPr>
          <w:rFonts w:ascii="Arial" w:hAnsi="Arial" w:cs="Arial"/>
          <w:sz w:val="20"/>
          <w:szCs w:val="20"/>
          <w:u w:val="single"/>
        </w:rPr>
        <w:t>W</w:t>
      </w:r>
      <w:r w:rsidR="00DF557E" w:rsidRPr="009A43EE">
        <w:rPr>
          <w:rFonts w:ascii="Arial" w:hAnsi="Arial" w:cs="Arial"/>
          <w:sz w:val="20"/>
          <w:szCs w:val="20"/>
          <w:u w:val="single"/>
        </w:rPr>
        <w:t>INDOWS AND WINDSHIELD</w:t>
      </w:r>
    </w:p>
    <w:p w14:paraId="67B53670" w14:textId="1AA2F55C"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Windshield and front most doors: Chassis OEM standard with standard tint</w:t>
      </w:r>
      <w:r w:rsidR="00A92E63" w:rsidRPr="009A43EE">
        <w:rPr>
          <w:rFonts w:ascii="Arial" w:hAnsi="Arial" w:cs="Arial"/>
          <w:sz w:val="20"/>
          <w:szCs w:val="20"/>
        </w:rPr>
        <w:t>.</w:t>
      </w:r>
    </w:p>
    <w:p w14:paraId="2DF65F79" w14:textId="3E7577BB" w:rsidR="00FD216E" w:rsidRPr="009A43EE" w:rsidRDefault="00FD216E" w:rsidP="009A43EE">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OEM Electric Defogger shall be included on the rear windows</w:t>
      </w:r>
    </w:p>
    <w:p w14:paraId="6F7A82E1" w14:textId="6DED378A" w:rsidR="0039704B" w:rsidRPr="009A43EE" w:rsidRDefault="00FD216E" w:rsidP="009A43EE">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OEM chassis </w:t>
      </w:r>
      <w:r w:rsidR="008875D1" w:rsidRPr="009A43EE">
        <w:rPr>
          <w:rFonts w:ascii="Arial" w:hAnsi="Arial" w:cs="Arial"/>
          <w:sz w:val="20"/>
          <w:szCs w:val="20"/>
        </w:rPr>
        <w:t xml:space="preserve">side </w:t>
      </w:r>
      <w:r w:rsidRPr="009A43EE">
        <w:rPr>
          <w:rFonts w:ascii="Arial" w:hAnsi="Arial" w:cs="Arial"/>
          <w:sz w:val="20"/>
          <w:szCs w:val="20"/>
        </w:rPr>
        <w:t>s</w:t>
      </w:r>
      <w:r w:rsidR="008875D1" w:rsidRPr="009A43EE">
        <w:rPr>
          <w:rFonts w:ascii="Arial" w:hAnsi="Arial" w:cs="Arial"/>
          <w:sz w:val="20"/>
          <w:szCs w:val="20"/>
        </w:rPr>
        <w:t>afety</w:t>
      </w:r>
      <w:r w:rsidRPr="009A43EE">
        <w:rPr>
          <w:rFonts w:ascii="Arial" w:hAnsi="Arial" w:cs="Arial"/>
          <w:sz w:val="20"/>
          <w:szCs w:val="20"/>
        </w:rPr>
        <w:t xml:space="preserve"> glass and capable of venting</w:t>
      </w:r>
    </w:p>
    <w:p w14:paraId="72AF02C1" w14:textId="2665EC3B" w:rsidR="00A57FAB" w:rsidRPr="009A43EE" w:rsidRDefault="00A57FAB" w:rsidP="009A43EE">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OEM deep privacy glass for all windows behind driver </w:t>
      </w:r>
    </w:p>
    <w:p w14:paraId="6922B6B6" w14:textId="4AA1B21A" w:rsidR="00FD216E" w:rsidRPr="009A43EE" w:rsidRDefault="00A57FAB" w:rsidP="009A43EE">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All windows and emergency exits must meet the performance and operational requirements as outlined in the </w:t>
      </w:r>
      <w:r w:rsidR="00FD216E" w:rsidRPr="009A43EE">
        <w:rPr>
          <w:rFonts w:ascii="Arial" w:hAnsi="Arial" w:cs="Arial"/>
          <w:sz w:val="20"/>
          <w:szCs w:val="20"/>
        </w:rPr>
        <w:t xml:space="preserve">Federal Motor Vehicle Safety </w:t>
      </w:r>
      <w:r w:rsidR="00400023" w:rsidRPr="009A43EE">
        <w:rPr>
          <w:rFonts w:ascii="Arial" w:hAnsi="Arial" w:cs="Arial"/>
          <w:sz w:val="20"/>
          <w:szCs w:val="20"/>
        </w:rPr>
        <w:t>Standards for</w:t>
      </w:r>
      <w:r w:rsidRPr="009A43EE">
        <w:rPr>
          <w:rFonts w:ascii="Arial" w:hAnsi="Arial" w:cs="Arial"/>
          <w:sz w:val="20"/>
          <w:szCs w:val="20"/>
        </w:rPr>
        <w:t xml:space="preserve"> a</w:t>
      </w:r>
      <w:r w:rsidR="00FD216E" w:rsidRPr="009A43EE">
        <w:rPr>
          <w:rFonts w:ascii="Arial" w:hAnsi="Arial" w:cs="Arial"/>
          <w:sz w:val="20"/>
          <w:szCs w:val="20"/>
        </w:rPr>
        <w:t>ll windows (including windshield) and tinting shall meet all applicable FMVSS requirements.</w:t>
      </w:r>
    </w:p>
    <w:p w14:paraId="5649040E" w14:textId="77777777" w:rsidR="003D5F11" w:rsidRPr="009A43EE" w:rsidRDefault="003D5F11" w:rsidP="007921FB">
      <w:pPr>
        <w:spacing w:after="120"/>
        <w:ind w:hanging="792"/>
        <w:rPr>
          <w:rFonts w:ascii="Arial" w:hAnsi="Arial" w:cs="Arial"/>
          <w:sz w:val="20"/>
          <w:szCs w:val="20"/>
        </w:rPr>
      </w:pPr>
    </w:p>
    <w:p w14:paraId="1E104BA0" w14:textId="64D5546C" w:rsidR="00FD216E" w:rsidRPr="009A43EE" w:rsidRDefault="00FD216E" w:rsidP="00206CCD">
      <w:pPr>
        <w:pStyle w:val="ListParagraph"/>
        <w:numPr>
          <w:ilvl w:val="0"/>
          <w:numId w:val="5"/>
        </w:numPr>
        <w:spacing w:after="120"/>
        <w:ind w:hanging="540"/>
        <w:contextualSpacing w:val="0"/>
        <w:rPr>
          <w:rFonts w:ascii="Arial" w:hAnsi="Arial" w:cs="Arial"/>
          <w:sz w:val="20"/>
          <w:szCs w:val="20"/>
        </w:rPr>
      </w:pPr>
      <w:r w:rsidRPr="009A43EE">
        <w:rPr>
          <w:rFonts w:ascii="Arial" w:hAnsi="Arial" w:cs="Arial"/>
          <w:sz w:val="20"/>
          <w:szCs w:val="20"/>
          <w:u w:val="single"/>
        </w:rPr>
        <w:t>W</w:t>
      </w:r>
      <w:r w:rsidR="00DF557E" w:rsidRPr="009A43EE">
        <w:rPr>
          <w:rFonts w:ascii="Arial" w:hAnsi="Arial" w:cs="Arial"/>
          <w:sz w:val="20"/>
          <w:szCs w:val="20"/>
          <w:u w:val="single"/>
        </w:rPr>
        <w:t>HEELCHAIR STATIONS</w:t>
      </w:r>
    </w:p>
    <w:p w14:paraId="037C1D06" w14:textId="0C8E9B20"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Wheelchair </w:t>
      </w:r>
      <w:r w:rsidR="009A66BC" w:rsidRPr="009A43EE">
        <w:rPr>
          <w:rFonts w:ascii="Arial" w:hAnsi="Arial" w:cs="Arial"/>
          <w:sz w:val="20"/>
          <w:szCs w:val="20"/>
        </w:rPr>
        <w:t xml:space="preserve">forward facing </w:t>
      </w:r>
      <w:r w:rsidRPr="009A43EE">
        <w:rPr>
          <w:rFonts w:ascii="Arial" w:hAnsi="Arial" w:cs="Arial"/>
          <w:sz w:val="20"/>
          <w:szCs w:val="20"/>
        </w:rPr>
        <w:t xml:space="preserve">securement area must have a clear floor area conforming to ADA 38.23D requirements. </w:t>
      </w:r>
    </w:p>
    <w:p w14:paraId="4B7212EC" w14:textId="2D18F56A" w:rsidR="00FD216E" w:rsidRPr="009A43EE" w:rsidRDefault="00FD216E"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Retractor wheelchair tie-down, securement, and occupant restraint systems design, installation and operation shall comply with the following standards:</w:t>
      </w:r>
    </w:p>
    <w:p w14:paraId="7D5AF5D6" w14:textId="77777777" w:rsidR="0092631C"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 xml:space="preserve">SAE J2249 wheelchair tie-down and occupant restraint systems for use in motor vehicles (30 mph/20g impact test criteria). </w:t>
      </w:r>
    </w:p>
    <w:p w14:paraId="039CEDBF" w14:textId="7314BB1B"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 xml:space="preserve">49 CFR part 38 ADA </w:t>
      </w:r>
    </w:p>
    <w:p w14:paraId="36595E60" w14:textId="29425343"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 xml:space="preserve">FMVSS 209, 222, &amp; 302. </w:t>
      </w:r>
    </w:p>
    <w:p w14:paraId="1D86663D" w14:textId="17861252"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 xml:space="preserve">CSA Z605 mobility aid securement and occupant restraint systems for motor vehicles (30mph/20g impact test criteria). </w:t>
      </w:r>
    </w:p>
    <w:p w14:paraId="480CF213" w14:textId="40DCE999" w:rsidR="00FD216E" w:rsidRPr="009A43EE" w:rsidRDefault="00FD216E"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 xml:space="preserve">ISO 10542 (proposed) wheelchair tie-down and occupant restraint systems for use in motor vehicles (30mph/20g impact test criteria). </w:t>
      </w:r>
    </w:p>
    <w:p w14:paraId="33AF9A6B" w14:textId="4685EB9C" w:rsidR="00FD216E" w:rsidRPr="009A43EE" w:rsidRDefault="00FD216E" w:rsidP="00206CCD">
      <w:pPr>
        <w:pStyle w:val="ListParagraph"/>
        <w:numPr>
          <w:ilvl w:val="1"/>
          <w:numId w:val="5"/>
        </w:numPr>
        <w:spacing w:after="120"/>
        <w:ind w:hanging="630"/>
        <w:contextualSpacing w:val="0"/>
        <w:rPr>
          <w:rFonts w:ascii="Arial" w:hAnsi="Arial" w:cs="Arial"/>
          <w:sz w:val="20"/>
          <w:szCs w:val="20"/>
        </w:rPr>
      </w:pPr>
      <w:r w:rsidRPr="009A43EE">
        <w:rPr>
          <w:rFonts w:ascii="Arial" w:hAnsi="Arial" w:cs="Arial"/>
          <w:sz w:val="20"/>
          <w:szCs w:val="20"/>
        </w:rPr>
        <w:t>Each wheelchair tie-down location shall be equipped with safety belts and shoulder- crossing or torso belts</w:t>
      </w:r>
      <w:r w:rsidR="0092631C" w:rsidRPr="009A43EE">
        <w:rPr>
          <w:rFonts w:ascii="Arial" w:hAnsi="Arial" w:cs="Arial"/>
          <w:sz w:val="20"/>
          <w:szCs w:val="20"/>
        </w:rPr>
        <w:t>.</w:t>
      </w:r>
      <w:r w:rsidRPr="009A43EE">
        <w:rPr>
          <w:rFonts w:ascii="Arial" w:hAnsi="Arial" w:cs="Arial"/>
          <w:sz w:val="20"/>
          <w:szCs w:val="20"/>
        </w:rPr>
        <w:t xml:space="preserve"> </w:t>
      </w:r>
    </w:p>
    <w:p w14:paraId="72C3DAB4" w14:textId="22D924A7" w:rsidR="00FD216E" w:rsidRPr="009A43EE" w:rsidRDefault="00FD216E" w:rsidP="00206CCD">
      <w:pPr>
        <w:pStyle w:val="ListParagraph"/>
        <w:numPr>
          <w:ilvl w:val="1"/>
          <w:numId w:val="5"/>
        </w:numPr>
        <w:spacing w:after="120"/>
        <w:ind w:hanging="630"/>
        <w:contextualSpacing w:val="0"/>
        <w:rPr>
          <w:rFonts w:ascii="Arial" w:hAnsi="Arial" w:cs="Arial"/>
          <w:sz w:val="20"/>
          <w:szCs w:val="20"/>
        </w:rPr>
      </w:pPr>
      <w:r w:rsidRPr="009A43EE">
        <w:rPr>
          <w:rFonts w:ascii="Arial" w:hAnsi="Arial" w:cs="Arial"/>
          <w:sz w:val="20"/>
          <w:szCs w:val="20"/>
        </w:rPr>
        <w:t xml:space="preserve">Seat belts and shoulder harnesses shall not be substituted in lieu of a device which secures the wheelchair or mobility aid itself (ADA 38.23D7). </w:t>
      </w:r>
    </w:p>
    <w:p w14:paraId="3D6C052D" w14:textId="10D8F89E" w:rsidR="00FD216E" w:rsidRPr="009A43EE" w:rsidRDefault="00FD216E" w:rsidP="00206CCD">
      <w:pPr>
        <w:pStyle w:val="ListParagraph"/>
        <w:numPr>
          <w:ilvl w:val="1"/>
          <w:numId w:val="5"/>
        </w:numPr>
        <w:spacing w:after="120"/>
        <w:ind w:hanging="630"/>
        <w:contextualSpacing w:val="0"/>
        <w:rPr>
          <w:rFonts w:ascii="Arial" w:hAnsi="Arial" w:cs="Arial"/>
          <w:sz w:val="20"/>
          <w:szCs w:val="20"/>
        </w:rPr>
      </w:pPr>
      <w:r w:rsidRPr="009A43EE">
        <w:rPr>
          <w:rFonts w:ascii="Arial" w:hAnsi="Arial" w:cs="Arial"/>
          <w:sz w:val="20"/>
          <w:szCs w:val="20"/>
        </w:rPr>
        <w:t xml:space="preserve">Retractor wheelchair securement system shall limit the movement of an occupied wheelchair to 2” or less in any direction. </w:t>
      </w:r>
    </w:p>
    <w:p w14:paraId="740F631D" w14:textId="63E6D558" w:rsidR="00FD216E" w:rsidRPr="009A43EE" w:rsidRDefault="00FD216E" w:rsidP="00206CCD">
      <w:pPr>
        <w:pStyle w:val="ListParagraph"/>
        <w:numPr>
          <w:ilvl w:val="1"/>
          <w:numId w:val="5"/>
        </w:numPr>
        <w:spacing w:after="120"/>
        <w:ind w:hanging="630"/>
        <w:contextualSpacing w:val="0"/>
        <w:rPr>
          <w:rFonts w:ascii="Arial" w:hAnsi="Arial" w:cs="Arial"/>
          <w:sz w:val="20"/>
          <w:szCs w:val="20"/>
        </w:rPr>
      </w:pPr>
      <w:r w:rsidRPr="009A43EE">
        <w:rPr>
          <w:rFonts w:ascii="Arial" w:hAnsi="Arial" w:cs="Arial"/>
          <w:sz w:val="20"/>
          <w:szCs w:val="20"/>
        </w:rPr>
        <w:t xml:space="preserve">Retractors shall be constant duty with heat-treated, plated components and a minimum of 24 ratchet teeth in a metal housing. </w:t>
      </w:r>
    </w:p>
    <w:p w14:paraId="0D5A5297" w14:textId="6E2792D8" w:rsidR="00FD216E" w:rsidRPr="009A43EE" w:rsidRDefault="00FD216E" w:rsidP="00206CCD">
      <w:pPr>
        <w:pStyle w:val="ListParagraph"/>
        <w:numPr>
          <w:ilvl w:val="1"/>
          <w:numId w:val="5"/>
        </w:numPr>
        <w:spacing w:after="120"/>
        <w:ind w:hanging="630"/>
        <w:contextualSpacing w:val="0"/>
        <w:rPr>
          <w:rFonts w:ascii="Arial" w:hAnsi="Arial" w:cs="Arial"/>
          <w:sz w:val="20"/>
          <w:szCs w:val="20"/>
        </w:rPr>
      </w:pPr>
      <w:r w:rsidRPr="009A43EE">
        <w:rPr>
          <w:rFonts w:ascii="Arial" w:hAnsi="Arial" w:cs="Arial"/>
          <w:sz w:val="20"/>
          <w:szCs w:val="20"/>
        </w:rPr>
        <w:t xml:space="preserve">Retractor kit shall include a minimum of four retractors for securing the wheelchair with tensioning knobs for each retractor. </w:t>
      </w:r>
    </w:p>
    <w:p w14:paraId="5D1F127E" w14:textId="063F6BAD" w:rsidR="00FD216E" w:rsidRPr="009A43EE" w:rsidRDefault="00FD216E" w:rsidP="00206CCD">
      <w:pPr>
        <w:pStyle w:val="ListParagraph"/>
        <w:numPr>
          <w:ilvl w:val="1"/>
          <w:numId w:val="5"/>
        </w:numPr>
        <w:spacing w:after="120"/>
        <w:ind w:hanging="630"/>
        <w:contextualSpacing w:val="0"/>
        <w:rPr>
          <w:rFonts w:ascii="Arial" w:hAnsi="Arial" w:cs="Arial"/>
          <w:sz w:val="20"/>
          <w:szCs w:val="20"/>
        </w:rPr>
      </w:pPr>
      <w:r w:rsidRPr="009A43EE">
        <w:rPr>
          <w:rFonts w:ascii="Arial" w:hAnsi="Arial" w:cs="Arial"/>
          <w:sz w:val="20"/>
          <w:szCs w:val="20"/>
        </w:rPr>
        <w:t xml:space="preserve">All webbing for wheelchair securement should be the same color, and the occupant restraint shall be a contrasting color, with all occupant restraints matching each other in color. This includes passenger securement belts for ambulatory and non-ambulatory. </w:t>
      </w:r>
    </w:p>
    <w:p w14:paraId="0C1548FD" w14:textId="169E6BD7" w:rsidR="00FD216E" w:rsidRPr="009A43EE" w:rsidRDefault="00FD216E" w:rsidP="00206CCD">
      <w:pPr>
        <w:pStyle w:val="ListParagraph"/>
        <w:numPr>
          <w:ilvl w:val="1"/>
          <w:numId w:val="5"/>
        </w:numPr>
        <w:spacing w:after="120"/>
        <w:ind w:hanging="630"/>
        <w:contextualSpacing w:val="0"/>
        <w:rPr>
          <w:rFonts w:ascii="Arial" w:hAnsi="Arial" w:cs="Arial"/>
          <w:sz w:val="20"/>
          <w:szCs w:val="20"/>
        </w:rPr>
      </w:pPr>
      <w:r w:rsidRPr="009A43EE">
        <w:rPr>
          <w:rFonts w:ascii="Arial" w:hAnsi="Arial" w:cs="Arial"/>
          <w:sz w:val="20"/>
          <w:szCs w:val="20"/>
        </w:rPr>
        <w:t xml:space="preserve">Retractors shall be equipped with manual positive locking tension knobs for tightening of the webbing within the securement device. </w:t>
      </w:r>
    </w:p>
    <w:p w14:paraId="279DC3E4" w14:textId="69A90931" w:rsidR="00FD216E" w:rsidRPr="009A43EE" w:rsidRDefault="00FD216E" w:rsidP="00206CCD">
      <w:pPr>
        <w:pStyle w:val="ListParagraph"/>
        <w:numPr>
          <w:ilvl w:val="1"/>
          <w:numId w:val="5"/>
        </w:numPr>
        <w:spacing w:after="120"/>
        <w:ind w:hanging="630"/>
        <w:contextualSpacing w:val="0"/>
        <w:rPr>
          <w:rFonts w:ascii="Arial" w:hAnsi="Arial" w:cs="Arial"/>
          <w:sz w:val="20"/>
          <w:szCs w:val="20"/>
        </w:rPr>
      </w:pPr>
      <w:r w:rsidRPr="009A43EE">
        <w:rPr>
          <w:rFonts w:ascii="Arial" w:hAnsi="Arial" w:cs="Arial"/>
          <w:sz w:val="20"/>
          <w:szCs w:val="20"/>
        </w:rPr>
        <w:t xml:space="preserve">Retractor shall have a positive locking release button for releasing the webbing. </w:t>
      </w:r>
    </w:p>
    <w:p w14:paraId="6A70BB39" w14:textId="5A79C6AB" w:rsidR="00FD216E" w:rsidRPr="009A43EE" w:rsidRDefault="00FD216E" w:rsidP="00206CCD">
      <w:pPr>
        <w:pStyle w:val="ListParagraph"/>
        <w:numPr>
          <w:ilvl w:val="1"/>
          <w:numId w:val="5"/>
        </w:numPr>
        <w:spacing w:after="120"/>
        <w:ind w:hanging="630"/>
        <w:contextualSpacing w:val="0"/>
        <w:rPr>
          <w:rFonts w:ascii="Arial" w:hAnsi="Arial" w:cs="Arial"/>
          <w:sz w:val="20"/>
          <w:szCs w:val="20"/>
        </w:rPr>
      </w:pPr>
      <w:r w:rsidRPr="009A43EE">
        <w:rPr>
          <w:rFonts w:ascii="Arial" w:hAnsi="Arial" w:cs="Arial"/>
          <w:sz w:val="20"/>
          <w:szCs w:val="20"/>
        </w:rPr>
        <w:t xml:space="preserve">Wheelchair retractor assemblies shall be equipped with a button buckle and buckle connector. </w:t>
      </w:r>
    </w:p>
    <w:p w14:paraId="01CB58CC" w14:textId="72B96A56" w:rsidR="00FD216E" w:rsidRPr="009A43EE" w:rsidRDefault="00FD216E" w:rsidP="00206CCD">
      <w:pPr>
        <w:pStyle w:val="ListParagraph"/>
        <w:numPr>
          <w:ilvl w:val="1"/>
          <w:numId w:val="5"/>
        </w:numPr>
        <w:spacing w:after="120"/>
        <w:ind w:hanging="630"/>
        <w:contextualSpacing w:val="0"/>
        <w:rPr>
          <w:rFonts w:ascii="Arial" w:hAnsi="Arial" w:cs="Arial"/>
          <w:sz w:val="20"/>
          <w:szCs w:val="20"/>
        </w:rPr>
      </w:pPr>
      <w:r w:rsidRPr="009A43EE">
        <w:rPr>
          <w:rFonts w:ascii="Arial" w:hAnsi="Arial" w:cs="Arial"/>
          <w:sz w:val="20"/>
          <w:szCs w:val="20"/>
        </w:rPr>
        <w:t xml:space="preserve">Occupant restraint system shall be equipped with a height adjuster for the shoulder belt, having a vertical adjustment of approximately 12”. </w:t>
      </w:r>
    </w:p>
    <w:p w14:paraId="711A2A7A" w14:textId="50DA1583" w:rsidR="00FD216E" w:rsidRPr="009A43EE" w:rsidRDefault="00FD216E" w:rsidP="00206CCD">
      <w:pPr>
        <w:pStyle w:val="ListParagraph"/>
        <w:numPr>
          <w:ilvl w:val="1"/>
          <w:numId w:val="5"/>
        </w:numPr>
        <w:spacing w:after="120"/>
        <w:ind w:hanging="630"/>
        <w:contextualSpacing w:val="0"/>
        <w:rPr>
          <w:rFonts w:ascii="Arial" w:hAnsi="Arial" w:cs="Arial"/>
          <w:sz w:val="20"/>
          <w:szCs w:val="20"/>
        </w:rPr>
      </w:pPr>
      <w:r w:rsidRPr="009A43EE">
        <w:rPr>
          <w:rFonts w:ascii="Arial" w:hAnsi="Arial" w:cs="Arial"/>
          <w:sz w:val="20"/>
          <w:szCs w:val="20"/>
        </w:rPr>
        <w:t xml:space="preserve">Wheelchair securement and occupant restraint systems shall have a label on each assembly, which shall identify type of belt, date of manufacture, manufacturer name and part number. </w:t>
      </w:r>
    </w:p>
    <w:p w14:paraId="13DC7626" w14:textId="0244BE9E" w:rsidR="00FD216E" w:rsidRPr="009A43EE" w:rsidRDefault="006334DC" w:rsidP="00206CCD">
      <w:pPr>
        <w:pStyle w:val="ListParagraph"/>
        <w:numPr>
          <w:ilvl w:val="1"/>
          <w:numId w:val="5"/>
        </w:numPr>
        <w:spacing w:after="120"/>
        <w:ind w:hanging="630"/>
        <w:contextualSpacing w:val="0"/>
        <w:rPr>
          <w:rFonts w:ascii="Arial" w:hAnsi="Arial" w:cs="Arial"/>
          <w:sz w:val="20"/>
          <w:szCs w:val="20"/>
        </w:rPr>
      </w:pPr>
      <w:r w:rsidRPr="009A43EE">
        <w:rPr>
          <w:rFonts w:ascii="Arial" w:hAnsi="Arial" w:cs="Arial"/>
          <w:sz w:val="20"/>
          <w:szCs w:val="20"/>
        </w:rPr>
        <w:t>Respondent</w:t>
      </w:r>
      <w:r w:rsidR="00FD216E" w:rsidRPr="009A43EE">
        <w:rPr>
          <w:rFonts w:ascii="Arial" w:hAnsi="Arial" w:cs="Arial"/>
          <w:sz w:val="20"/>
          <w:szCs w:val="20"/>
        </w:rPr>
        <w:t xml:space="preserve"> </w:t>
      </w:r>
      <w:r w:rsidR="003B50CC" w:rsidRPr="009A43EE">
        <w:rPr>
          <w:rFonts w:ascii="Arial" w:hAnsi="Arial" w:cs="Arial"/>
          <w:sz w:val="20"/>
          <w:szCs w:val="20"/>
        </w:rPr>
        <w:t xml:space="preserve">should </w:t>
      </w:r>
      <w:r w:rsidR="00FD216E" w:rsidRPr="009A43EE">
        <w:rPr>
          <w:rFonts w:ascii="Arial" w:hAnsi="Arial" w:cs="Arial"/>
          <w:sz w:val="20"/>
          <w:szCs w:val="20"/>
        </w:rPr>
        <w:t xml:space="preserve">submit manufacturer’s printed literature, detailed specifications, </w:t>
      </w:r>
      <w:proofErr w:type="gramStart"/>
      <w:r w:rsidR="00FD216E" w:rsidRPr="009A43EE">
        <w:rPr>
          <w:rFonts w:ascii="Arial" w:hAnsi="Arial" w:cs="Arial"/>
          <w:sz w:val="20"/>
          <w:szCs w:val="20"/>
        </w:rPr>
        <w:t>drawings</w:t>
      </w:r>
      <w:proofErr w:type="gramEnd"/>
      <w:r w:rsidR="00FD216E" w:rsidRPr="009A43EE">
        <w:rPr>
          <w:rFonts w:ascii="Arial" w:hAnsi="Arial" w:cs="Arial"/>
          <w:sz w:val="20"/>
          <w:szCs w:val="20"/>
        </w:rPr>
        <w:t xml:space="preserve"> or other manufacturer’s information to substantiate the bid specifications. </w:t>
      </w:r>
    </w:p>
    <w:p w14:paraId="0BAD4289" w14:textId="6C2D77BD" w:rsidR="00FD216E" w:rsidRPr="009A43EE" w:rsidRDefault="00FD216E" w:rsidP="00206CCD">
      <w:pPr>
        <w:pStyle w:val="ListParagraph"/>
        <w:numPr>
          <w:ilvl w:val="1"/>
          <w:numId w:val="5"/>
        </w:numPr>
        <w:spacing w:after="120"/>
        <w:ind w:hanging="630"/>
        <w:contextualSpacing w:val="0"/>
        <w:rPr>
          <w:rFonts w:ascii="Arial" w:hAnsi="Arial" w:cs="Arial"/>
          <w:sz w:val="20"/>
          <w:szCs w:val="20"/>
        </w:rPr>
      </w:pPr>
      <w:r w:rsidRPr="009A43EE">
        <w:rPr>
          <w:rFonts w:ascii="Arial" w:hAnsi="Arial" w:cs="Arial"/>
          <w:sz w:val="20"/>
          <w:szCs w:val="20"/>
        </w:rPr>
        <w:t xml:space="preserve">Constant duty track shall be installed flush with floor in the wheelchair securement area meeting ADA requirements for wheelchair securement. </w:t>
      </w:r>
    </w:p>
    <w:p w14:paraId="10DE3420" w14:textId="00AF609C" w:rsidR="00FD216E" w:rsidRPr="009A43EE" w:rsidRDefault="00FD216E" w:rsidP="00206CCD">
      <w:pPr>
        <w:pStyle w:val="ListParagraph"/>
        <w:numPr>
          <w:ilvl w:val="1"/>
          <w:numId w:val="5"/>
        </w:numPr>
        <w:spacing w:after="120"/>
        <w:ind w:hanging="630"/>
        <w:contextualSpacing w:val="0"/>
        <w:rPr>
          <w:rFonts w:ascii="Arial" w:hAnsi="Arial" w:cs="Arial"/>
          <w:sz w:val="20"/>
          <w:szCs w:val="20"/>
        </w:rPr>
      </w:pPr>
      <w:r w:rsidRPr="009A43EE">
        <w:rPr>
          <w:rFonts w:ascii="Arial" w:hAnsi="Arial" w:cs="Arial"/>
          <w:sz w:val="20"/>
          <w:szCs w:val="20"/>
        </w:rPr>
        <w:t xml:space="preserve">All securement tracks should be installed according to manufacturer’s recommendation and load specifications. </w:t>
      </w:r>
    </w:p>
    <w:p w14:paraId="37826580" w14:textId="3EC1CB75" w:rsidR="00FD216E" w:rsidRPr="009A43EE" w:rsidRDefault="00FD216E" w:rsidP="00206CCD">
      <w:pPr>
        <w:pStyle w:val="ListParagraph"/>
        <w:numPr>
          <w:ilvl w:val="1"/>
          <w:numId w:val="5"/>
        </w:numPr>
        <w:spacing w:after="120"/>
        <w:ind w:hanging="630"/>
        <w:contextualSpacing w:val="0"/>
        <w:rPr>
          <w:rFonts w:ascii="Arial" w:hAnsi="Arial" w:cs="Arial"/>
          <w:sz w:val="20"/>
          <w:szCs w:val="20"/>
        </w:rPr>
      </w:pPr>
      <w:r w:rsidRPr="009A43EE">
        <w:rPr>
          <w:rFonts w:ascii="Arial" w:hAnsi="Arial" w:cs="Arial"/>
          <w:sz w:val="20"/>
          <w:szCs w:val="20"/>
        </w:rPr>
        <w:t xml:space="preserve">Storage pouches shall be provided to hang tie-downs to prevent tangling and soiling of the belts and straps when not being used. </w:t>
      </w:r>
    </w:p>
    <w:p w14:paraId="207CA9FB" w14:textId="4EB0F6E7" w:rsidR="00FD216E" w:rsidRPr="009A43EE" w:rsidRDefault="00FD216E" w:rsidP="00206CCD">
      <w:pPr>
        <w:pStyle w:val="ListParagraph"/>
        <w:numPr>
          <w:ilvl w:val="1"/>
          <w:numId w:val="5"/>
        </w:numPr>
        <w:spacing w:after="120"/>
        <w:ind w:hanging="630"/>
        <w:contextualSpacing w:val="0"/>
        <w:rPr>
          <w:rFonts w:ascii="Arial" w:hAnsi="Arial" w:cs="Arial"/>
          <w:sz w:val="20"/>
          <w:szCs w:val="20"/>
        </w:rPr>
      </w:pPr>
      <w:r w:rsidRPr="009A43EE">
        <w:rPr>
          <w:rFonts w:ascii="Arial" w:hAnsi="Arial" w:cs="Arial"/>
          <w:sz w:val="20"/>
          <w:szCs w:val="20"/>
        </w:rPr>
        <w:t xml:space="preserve">Tie-downs </w:t>
      </w:r>
      <w:r w:rsidR="0039704B" w:rsidRPr="009A43EE">
        <w:rPr>
          <w:rFonts w:ascii="Arial" w:hAnsi="Arial" w:cs="Arial"/>
          <w:sz w:val="20"/>
          <w:szCs w:val="20"/>
        </w:rPr>
        <w:t>shall</w:t>
      </w:r>
      <w:r w:rsidRPr="009A43EE">
        <w:rPr>
          <w:rFonts w:ascii="Arial" w:hAnsi="Arial" w:cs="Arial"/>
          <w:sz w:val="20"/>
          <w:szCs w:val="20"/>
        </w:rPr>
        <w:t xml:space="preserve"> not interfere with any seats in any manner. </w:t>
      </w:r>
    </w:p>
    <w:p w14:paraId="6991CAC9" w14:textId="5838F0AC" w:rsidR="00FD216E" w:rsidRPr="009A43EE" w:rsidRDefault="00FD216E" w:rsidP="00206CCD">
      <w:pPr>
        <w:pStyle w:val="ListParagraph"/>
        <w:numPr>
          <w:ilvl w:val="1"/>
          <w:numId w:val="5"/>
        </w:numPr>
        <w:spacing w:after="120"/>
        <w:ind w:hanging="630"/>
        <w:contextualSpacing w:val="0"/>
        <w:rPr>
          <w:rFonts w:ascii="Arial" w:hAnsi="Arial" w:cs="Arial"/>
          <w:sz w:val="20"/>
          <w:szCs w:val="20"/>
        </w:rPr>
      </w:pPr>
      <w:r w:rsidRPr="009A43EE">
        <w:rPr>
          <w:rFonts w:ascii="Arial" w:hAnsi="Arial" w:cs="Arial"/>
          <w:sz w:val="20"/>
          <w:szCs w:val="20"/>
        </w:rPr>
        <w:t xml:space="preserve">Copies of impact test data and certificate of conformance is required </w:t>
      </w:r>
      <w:r w:rsidR="003B50CC" w:rsidRPr="009A43EE">
        <w:rPr>
          <w:rFonts w:ascii="Arial" w:hAnsi="Arial" w:cs="Arial"/>
          <w:sz w:val="20"/>
          <w:szCs w:val="20"/>
        </w:rPr>
        <w:t>upon delivery</w:t>
      </w:r>
      <w:r w:rsidRPr="009A43EE">
        <w:rPr>
          <w:rFonts w:ascii="Arial" w:hAnsi="Arial" w:cs="Arial"/>
          <w:sz w:val="20"/>
          <w:szCs w:val="20"/>
        </w:rPr>
        <w:t xml:space="preserve">. </w:t>
      </w:r>
    </w:p>
    <w:p w14:paraId="191D8199" w14:textId="225165C1" w:rsidR="00FD216E" w:rsidRPr="009A43EE" w:rsidRDefault="006334DC" w:rsidP="00206CCD">
      <w:pPr>
        <w:pStyle w:val="ListParagraph"/>
        <w:numPr>
          <w:ilvl w:val="1"/>
          <w:numId w:val="5"/>
        </w:numPr>
        <w:spacing w:after="120"/>
        <w:ind w:hanging="630"/>
        <w:contextualSpacing w:val="0"/>
        <w:rPr>
          <w:rFonts w:ascii="Arial" w:hAnsi="Arial" w:cs="Arial"/>
          <w:sz w:val="20"/>
          <w:szCs w:val="20"/>
        </w:rPr>
      </w:pPr>
      <w:r w:rsidRPr="009A43EE">
        <w:rPr>
          <w:rFonts w:ascii="Arial" w:hAnsi="Arial" w:cs="Arial"/>
          <w:sz w:val="20"/>
          <w:szCs w:val="20"/>
        </w:rPr>
        <w:t>Respondent</w:t>
      </w:r>
      <w:r w:rsidR="00FD216E" w:rsidRPr="009A43EE">
        <w:rPr>
          <w:rFonts w:ascii="Arial" w:hAnsi="Arial" w:cs="Arial"/>
          <w:sz w:val="20"/>
          <w:szCs w:val="20"/>
        </w:rPr>
        <w:t xml:space="preserve"> shall supply maintenance inspection schedules no later than at time of vehicle delivery. </w:t>
      </w:r>
    </w:p>
    <w:p w14:paraId="044D2916" w14:textId="476EDB49" w:rsidR="00FD216E" w:rsidRPr="009A43EE" w:rsidRDefault="006334DC" w:rsidP="00206CCD">
      <w:pPr>
        <w:pStyle w:val="ListParagraph"/>
        <w:numPr>
          <w:ilvl w:val="1"/>
          <w:numId w:val="5"/>
        </w:numPr>
        <w:spacing w:after="120"/>
        <w:ind w:hanging="630"/>
        <w:contextualSpacing w:val="0"/>
        <w:rPr>
          <w:rFonts w:ascii="Arial" w:hAnsi="Arial" w:cs="Arial"/>
          <w:sz w:val="20"/>
          <w:szCs w:val="20"/>
        </w:rPr>
      </w:pPr>
      <w:r w:rsidRPr="009A43EE">
        <w:rPr>
          <w:rFonts w:ascii="Arial" w:hAnsi="Arial" w:cs="Arial"/>
          <w:sz w:val="20"/>
          <w:szCs w:val="20"/>
        </w:rPr>
        <w:t>Contractor shall</w:t>
      </w:r>
      <w:r w:rsidR="00FD216E" w:rsidRPr="009A43EE">
        <w:rPr>
          <w:rFonts w:ascii="Arial" w:hAnsi="Arial" w:cs="Arial"/>
          <w:sz w:val="20"/>
          <w:szCs w:val="20"/>
        </w:rPr>
        <w:t xml:space="preserve"> supply parts list with names, </w:t>
      </w:r>
      <w:proofErr w:type="gramStart"/>
      <w:r w:rsidR="00FD216E" w:rsidRPr="009A43EE">
        <w:rPr>
          <w:rFonts w:ascii="Arial" w:hAnsi="Arial" w:cs="Arial"/>
          <w:sz w:val="20"/>
          <w:szCs w:val="20"/>
        </w:rPr>
        <w:t>numbers</w:t>
      </w:r>
      <w:proofErr w:type="gramEnd"/>
      <w:r w:rsidR="00FD216E" w:rsidRPr="009A43EE">
        <w:rPr>
          <w:rFonts w:ascii="Arial" w:hAnsi="Arial" w:cs="Arial"/>
          <w:sz w:val="20"/>
          <w:szCs w:val="20"/>
        </w:rPr>
        <w:t xml:space="preserve"> and parts in detail upon vehicle delivery. </w:t>
      </w:r>
    </w:p>
    <w:p w14:paraId="1F2DDABB" w14:textId="29791A79" w:rsidR="00FD216E" w:rsidRPr="009A43EE" w:rsidRDefault="00AA5D90" w:rsidP="00206CCD">
      <w:pPr>
        <w:pStyle w:val="ListParagraph"/>
        <w:numPr>
          <w:ilvl w:val="1"/>
          <w:numId w:val="5"/>
        </w:numPr>
        <w:spacing w:after="120"/>
        <w:ind w:hanging="630"/>
        <w:contextualSpacing w:val="0"/>
        <w:rPr>
          <w:rFonts w:ascii="Arial" w:hAnsi="Arial" w:cs="Arial"/>
          <w:sz w:val="20"/>
          <w:szCs w:val="20"/>
        </w:rPr>
      </w:pPr>
      <w:r w:rsidRPr="009A43EE">
        <w:rPr>
          <w:rFonts w:ascii="Arial" w:hAnsi="Arial" w:cs="Arial"/>
          <w:sz w:val="20"/>
          <w:szCs w:val="20"/>
        </w:rPr>
        <w:t xml:space="preserve">All non-OEM </w:t>
      </w:r>
      <w:r w:rsidR="00FD216E" w:rsidRPr="009A43EE">
        <w:rPr>
          <w:rFonts w:ascii="Arial" w:hAnsi="Arial" w:cs="Arial"/>
          <w:sz w:val="20"/>
          <w:szCs w:val="20"/>
        </w:rPr>
        <w:t xml:space="preserve">parts </w:t>
      </w:r>
      <w:r w:rsidRPr="009A43EE">
        <w:rPr>
          <w:rFonts w:ascii="Arial" w:hAnsi="Arial" w:cs="Arial"/>
          <w:sz w:val="20"/>
          <w:szCs w:val="20"/>
        </w:rPr>
        <w:t xml:space="preserve">shall </w:t>
      </w:r>
      <w:r w:rsidR="00FD216E" w:rsidRPr="009A43EE">
        <w:rPr>
          <w:rFonts w:ascii="Arial" w:hAnsi="Arial" w:cs="Arial"/>
          <w:sz w:val="20"/>
          <w:szCs w:val="20"/>
        </w:rPr>
        <w:t xml:space="preserve">be available for a minimum of seven years after vehicle delivery and acceptance. </w:t>
      </w:r>
    </w:p>
    <w:p w14:paraId="28CC4ECE" w14:textId="77777777" w:rsidR="00023C58" w:rsidRPr="009A43EE" w:rsidRDefault="00023C58" w:rsidP="007921FB">
      <w:pPr>
        <w:spacing w:after="120"/>
        <w:ind w:hanging="792"/>
        <w:rPr>
          <w:rFonts w:ascii="Arial" w:hAnsi="Arial" w:cs="Arial"/>
          <w:sz w:val="20"/>
          <w:szCs w:val="20"/>
        </w:rPr>
      </w:pPr>
    </w:p>
    <w:p w14:paraId="004FC150" w14:textId="2D5B435D" w:rsidR="00FD216E" w:rsidRPr="009A43EE" w:rsidRDefault="009E69EF" w:rsidP="00206CCD">
      <w:pPr>
        <w:pStyle w:val="ListParagraph"/>
        <w:numPr>
          <w:ilvl w:val="0"/>
          <w:numId w:val="5"/>
        </w:numPr>
        <w:spacing w:after="120"/>
        <w:ind w:hanging="540"/>
        <w:contextualSpacing w:val="0"/>
        <w:rPr>
          <w:rFonts w:ascii="Arial" w:hAnsi="Arial" w:cs="Arial"/>
          <w:sz w:val="20"/>
          <w:szCs w:val="20"/>
        </w:rPr>
      </w:pPr>
      <w:r w:rsidRPr="009A43EE">
        <w:rPr>
          <w:rFonts w:ascii="Arial" w:hAnsi="Arial" w:cs="Arial"/>
          <w:sz w:val="20"/>
          <w:szCs w:val="20"/>
          <w:u w:val="single"/>
        </w:rPr>
        <w:t>PAINTING AND DECALS</w:t>
      </w:r>
    </w:p>
    <w:p w14:paraId="34EA8759" w14:textId="757A0005" w:rsidR="00AA5D90" w:rsidRPr="009A43EE" w:rsidRDefault="006864FA" w:rsidP="00206CCD">
      <w:pPr>
        <w:pStyle w:val="ListParagraph"/>
        <w:numPr>
          <w:ilvl w:val="1"/>
          <w:numId w:val="5"/>
        </w:numPr>
        <w:spacing w:after="120"/>
        <w:ind w:left="1260" w:hanging="720"/>
        <w:contextualSpacing w:val="0"/>
        <w:rPr>
          <w:rFonts w:ascii="Arial" w:hAnsi="Arial" w:cs="Arial"/>
          <w:sz w:val="20"/>
          <w:szCs w:val="20"/>
        </w:rPr>
      </w:pPr>
      <w:bookmarkStart w:id="17" w:name="_Hlk27485158"/>
      <w:r w:rsidRPr="009A43EE">
        <w:rPr>
          <w:rFonts w:ascii="Arial" w:hAnsi="Arial" w:cs="Arial"/>
          <w:sz w:val="20"/>
          <w:szCs w:val="20"/>
        </w:rPr>
        <w:t>The unit shall be painted the chassis OEM standard lead free bright white color, except for glass, rubber, and those accessories or fixtures constructed of rust-resistant or plated material not normally painted</w:t>
      </w:r>
      <w:bookmarkEnd w:id="17"/>
      <w:r w:rsidRPr="009A43EE">
        <w:rPr>
          <w:rFonts w:ascii="Arial" w:hAnsi="Arial" w:cs="Arial"/>
          <w:sz w:val="20"/>
          <w:szCs w:val="20"/>
        </w:rPr>
        <w:t>.</w:t>
      </w:r>
    </w:p>
    <w:p w14:paraId="403206BA" w14:textId="36BD033B" w:rsidR="006755D5" w:rsidRPr="009A43EE" w:rsidRDefault="006755D5" w:rsidP="00206CCD">
      <w:pPr>
        <w:pStyle w:val="ListParagraph"/>
        <w:numPr>
          <w:ilvl w:val="1"/>
          <w:numId w:val="5"/>
        </w:numPr>
        <w:spacing w:after="120"/>
        <w:ind w:left="1260" w:hanging="720"/>
        <w:contextualSpacing w:val="0"/>
        <w:rPr>
          <w:rFonts w:ascii="Arial" w:hAnsi="Arial" w:cs="Arial"/>
          <w:sz w:val="20"/>
          <w:szCs w:val="20"/>
        </w:rPr>
      </w:pPr>
      <w:r w:rsidRPr="009A43EE">
        <w:rPr>
          <w:rFonts w:ascii="Arial" w:hAnsi="Arial" w:cs="Arial"/>
          <w:sz w:val="20"/>
          <w:szCs w:val="20"/>
        </w:rPr>
        <w:t xml:space="preserve">Decals shall be furnished by </w:t>
      </w:r>
      <w:r w:rsidR="006334DC" w:rsidRPr="009A43EE">
        <w:rPr>
          <w:rFonts w:ascii="Arial" w:hAnsi="Arial" w:cs="Arial"/>
          <w:sz w:val="20"/>
          <w:szCs w:val="20"/>
        </w:rPr>
        <w:t xml:space="preserve">Contractor </w:t>
      </w:r>
      <w:r w:rsidRPr="009A43EE">
        <w:rPr>
          <w:rFonts w:ascii="Arial" w:hAnsi="Arial" w:cs="Arial"/>
          <w:sz w:val="20"/>
          <w:szCs w:val="20"/>
        </w:rPr>
        <w:t>as follows:</w:t>
      </w:r>
    </w:p>
    <w:p w14:paraId="7CDF91F3" w14:textId="77777777" w:rsidR="00AA5D90" w:rsidRPr="009A43EE" w:rsidRDefault="006755D5"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"NO FOOD, DRINK, OR TOBACCO USE ALLOWED" at the centerline or right of center on the front header.</w:t>
      </w:r>
    </w:p>
    <w:p w14:paraId="301DB018" w14:textId="7CF2DFEE" w:rsidR="006755D5" w:rsidRPr="009A43EE" w:rsidRDefault="006755D5"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 xml:space="preserve">"WATCH YOUR STEP" to be mounted </w:t>
      </w:r>
      <w:r w:rsidR="00567739" w:rsidRPr="009A43EE">
        <w:rPr>
          <w:rFonts w:ascii="Arial" w:hAnsi="Arial" w:cs="Arial"/>
          <w:sz w:val="20"/>
          <w:szCs w:val="20"/>
        </w:rPr>
        <w:t xml:space="preserve">in a location chosen by </w:t>
      </w:r>
      <w:r w:rsidR="003E2184" w:rsidRPr="009A43EE">
        <w:rPr>
          <w:rFonts w:ascii="Arial" w:hAnsi="Arial" w:cs="Arial"/>
          <w:sz w:val="20"/>
          <w:szCs w:val="20"/>
        </w:rPr>
        <w:t>C</w:t>
      </w:r>
      <w:r w:rsidR="00567739" w:rsidRPr="009A43EE">
        <w:rPr>
          <w:rFonts w:ascii="Arial" w:hAnsi="Arial" w:cs="Arial"/>
          <w:sz w:val="20"/>
          <w:szCs w:val="20"/>
        </w:rPr>
        <w:t>ustomer</w:t>
      </w:r>
      <w:r w:rsidR="009A43EE" w:rsidRPr="009A43EE">
        <w:rPr>
          <w:rFonts w:ascii="Arial" w:hAnsi="Arial" w:cs="Arial"/>
          <w:sz w:val="20"/>
          <w:szCs w:val="20"/>
        </w:rPr>
        <w:t>.</w:t>
      </w:r>
    </w:p>
    <w:p w14:paraId="7DF95FB5" w14:textId="35A71007" w:rsidR="006755D5" w:rsidRPr="009A43EE" w:rsidRDefault="006755D5"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 xml:space="preserve">"WELCOME ABOARD" to be mounted </w:t>
      </w:r>
      <w:r w:rsidR="00596206" w:rsidRPr="009A43EE">
        <w:rPr>
          <w:rFonts w:ascii="Arial" w:hAnsi="Arial" w:cs="Arial"/>
          <w:sz w:val="20"/>
          <w:szCs w:val="20"/>
        </w:rPr>
        <w:t>i</w:t>
      </w:r>
      <w:r w:rsidR="00567739" w:rsidRPr="009A43EE">
        <w:rPr>
          <w:rFonts w:ascii="Arial" w:hAnsi="Arial" w:cs="Arial"/>
          <w:sz w:val="20"/>
          <w:szCs w:val="20"/>
        </w:rPr>
        <w:t xml:space="preserve">n a location chosen by </w:t>
      </w:r>
      <w:r w:rsidR="003E2184" w:rsidRPr="009A43EE">
        <w:rPr>
          <w:rFonts w:ascii="Arial" w:hAnsi="Arial" w:cs="Arial"/>
          <w:sz w:val="20"/>
          <w:szCs w:val="20"/>
        </w:rPr>
        <w:t>C</w:t>
      </w:r>
      <w:r w:rsidR="00567739" w:rsidRPr="009A43EE">
        <w:rPr>
          <w:rFonts w:ascii="Arial" w:hAnsi="Arial" w:cs="Arial"/>
          <w:sz w:val="20"/>
          <w:szCs w:val="20"/>
        </w:rPr>
        <w:t>ustomer</w:t>
      </w:r>
      <w:r w:rsidR="00596206" w:rsidRPr="009A43EE">
        <w:rPr>
          <w:rFonts w:ascii="Arial" w:hAnsi="Arial" w:cs="Arial"/>
          <w:sz w:val="20"/>
          <w:szCs w:val="20"/>
        </w:rPr>
        <w:t>.</w:t>
      </w:r>
    </w:p>
    <w:p w14:paraId="62D99E89" w14:textId="4FA19FB8" w:rsidR="006755D5" w:rsidRPr="009A43EE" w:rsidRDefault="006755D5"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“VEHICLE HEIGHT DECAL” to be posted over the windshield within easy view of the driver.</w:t>
      </w:r>
    </w:p>
    <w:p w14:paraId="51A3CA4E" w14:textId="0CA35C68" w:rsidR="006755D5" w:rsidRPr="009A43EE" w:rsidRDefault="006755D5"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“Caution Children May Be Exiting” to be posted on the exterior passenger lower rear quarter of the vehicle.</w:t>
      </w:r>
    </w:p>
    <w:p w14:paraId="1394F8B1" w14:textId="4DF42BCB" w:rsidR="006755D5" w:rsidRPr="009A43EE" w:rsidRDefault="006755D5" w:rsidP="00206CCD">
      <w:pPr>
        <w:pStyle w:val="ListParagraph"/>
        <w:numPr>
          <w:ilvl w:val="2"/>
          <w:numId w:val="5"/>
        </w:numPr>
        <w:spacing w:after="120"/>
        <w:ind w:left="2160" w:hanging="900"/>
        <w:contextualSpacing w:val="0"/>
        <w:rPr>
          <w:rFonts w:ascii="Arial" w:hAnsi="Arial" w:cs="Arial"/>
          <w:sz w:val="20"/>
          <w:szCs w:val="20"/>
        </w:rPr>
      </w:pPr>
      <w:r w:rsidRPr="009A43EE">
        <w:rPr>
          <w:rFonts w:ascii="Arial" w:hAnsi="Arial" w:cs="Arial"/>
          <w:sz w:val="20"/>
          <w:szCs w:val="20"/>
        </w:rPr>
        <w:t>“This Vehicle Stops at all Railroad Crossings” to be posted on the exterior driver lower rear quarter of the vehicle.</w:t>
      </w:r>
    </w:p>
    <w:p w14:paraId="6C42ACA0" w14:textId="4AA38590" w:rsidR="00FD216E" w:rsidRPr="009A43EE" w:rsidRDefault="006755D5" w:rsidP="00206CCD">
      <w:pPr>
        <w:pStyle w:val="ListParagraph"/>
        <w:numPr>
          <w:ilvl w:val="1"/>
          <w:numId w:val="5"/>
        </w:numPr>
        <w:spacing w:after="120"/>
        <w:ind w:left="1260" w:hanging="720"/>
        <w:contextualSpacing w:val="0"/>
        <w:rPr>
          <w:rFonts w:ascii="Arial" w:hAnsi="Arial" w:cs="Arial"/>
          <w:sz w:val="20"/>
          <w:szCs w:val="20"/>
        </w:rPr>
      </w:pPr>
      <w:bookmarkStart w:id="18" w:name="_Hlk23110873"/>
      <w:r w:rsidRPr="009A43EE">
        <w:rPr>
          <w:rFonts w:ascii="Arial" w:hAnsi="Arial" w:cs="Arial"/>
          <w:sz w:val="20"/>
          <w:szCs w:val="20"/>
        </w:rPr>
        <w:t xml:space="preserve">In addition to the decals described above, </w:t>
      </w:r>
      <w:r w:rsidR="00AA5D90" w:rsidRPr="009A43EE">
        <w:rPr>
          <w:rFonts w:ascii="Arial" w:hAnsi="Arial" w:cs="Arial"/>
          <w:sz w:val="20"/>
          <w:szCs w:val="20"/>
        </w:rPr>
        <w:t>safety plaques or de</w:t>
      </w:r>
      <w:r w:rsidR="00A92E63" w:rsidRPr="009A43EE">
        <w:rPr>
          <w:rFonts w:ascii="Arial" w:hAnsi="Arial" w:cs="Arial"/>
          <w:sz w:val="20"/>
          <w:szCs w:val="20"/>
        </w:rPr>
        <w:t>c</w:t>
      </w:r>
      <w:r w:rsidR="00AA5D90" w:rsidRPr="009A43EE">
        <w:rPr>
          <w:rFonts w:ascii="Arial" w:hAnsi="Arial" w:cs="Arial"/>
          <w:sz w:val="20"/>
          <w:szCs w:val="20"/>
        </w:rPr>
        <w:t>als shall be furnished and affixed at any hazardous area including but not limited to emergency exits</w:t>
      </w:r>
      <w:r w:rsidR="00B46017" w:rsidRPr="009A43EE">
        <w:rPr>
          <w:rFonts w:ascii="Arial" w:hAnsi="Arial" w:cs="Arial"/>
          <w:sz w:val="20"/>
          <w:szCs w:val="20"/>
        </w:rPr>
        <w:t xml:space="preserve">, steps, wheelchair </w:t>
      </w:r>
      <w:r w:rsidR="00567739" w:rsidRPr="009A43EE">
        <w:rPr>
          <w:rFonts w:ascii="Arial" w:hAnsi="Arial" w:cs="Arial"/>
          <w:sz w:val="20"/>
          <w:szCs w:val="20"/>
        </w:rPr>
        <w:t>ramp</w:t>
      </w:r>
      <w:r w:rsidR="00B46017" w:rsidRPr="009A43EE">
        <w:rPr>
          <w:rFonts w:ascii="Arial" w:hAnsi="Arial" w:cs="Arial"/>
          <w:sz w:val="20"/>
          <w:szCs w:val="20"/>
        </w:rPr>
        <w:t xml:space="preserve">, etc. </w:t>
      </w:r>
      <w:r w:rsidR="00AA5D90" w:rsidRPr="009A43EE">
        <w:rPr>
          <w:rFonts w:ascii="Arial" w:hAnsi="Arial" w:cs="Arial"/>
          <w:sz w:val="20"/>
          <w:szCs w:val="20"/>
        </w:rPr>
        <w:t xml:space="preserve">The safety plaques or decals shall describe the nature of the hazard, level of hazard seriousness, how to avoid hazard, and the consequence of human interaction with the hazard. Permanent plaques are preferred to decals. Type, size, and location of product safety plaques or decals shall be in accordance with the current ANSI Z535.4 </w:t>
      </w:r>
      <w:r w:rsidR="00157389" w:rsidRPr="009A43EE">
        <w:rPr>
          <w:rFonts w:ascii="Arial" w:hAnsi="Arial" w:cs="Arial"/>
          <w:sz w:val="20"/>
          <w:szCs w:val="20"/>
        </w:rPr>
        <w:t xml:space="preserve">and industry </w:t>
      </w:r>
      <w:r w:rsidR="00AA5D90" w:rsidRPr="009A43EE">
        <w:rPr>
          <w:rFonts w:ascii="Arial" w:hAnsi="Arial" w:cs="Arial"/>
          <w:sz w:val="20"/>
          <w:szCs w:val="20"/>
        </w:rPr>
        <w:t>standard</w:t>
      </w:r>
      <w:r w:rsidRPr="009A43EE">
        <w:rPr>
          <w:rFonts w:ascii="Arial" w:hAnsi="Arial" w:cs="Arial"/>
          <w:sz w:val="20"/>
          <w:szCs w:val="20"/>
        </w:rPr>
        <w:t>.</w:t>
      </w:r>
    </w:p>
    <w:bookmarkEnd w:id="18"/>
    <w:p w14:paraId="54E5731B" w14:textId="77777777" w:rsidR="00FD216E" w:rsidRPr="009A43EE" w:rsidRDefault="00FD216E" w:rsidP="00FD216E">
      <w:pPr>
        <w:rPr>
          <w:rFonts w:ascii="Arial" w:hAnsi="Arial" w:cs="Arial"/>
          <w:sz w:val="20"/>
          <w:szCs w:val="20"/>
        </w:rPr>
      </w:pPr>
    </w:p>
    <w:p w14:paraId="1252C002" w14:textId="77777777" w:rsidR="00FD216E" w:rsidRPr="009A43EE" w:rsidRDefault="00FD216E" w:rsidP="00FD216E">
      <w:pPr>
        <w:rPr>
          <w:rFonts w:ascii="Arial" w:hAnsi="Arial" w:cs="Arial"/>
          <w:sz w:val="20"/>
          <w:szCs w:val="20"/>
        </w:rPr>
      </w:pPr>
    </w:p>
    <w:p w14:paraId="7696DA15" w14:textId="77777777" w:rsidR="00FD216E" w:rsidRPr="009A43EE" w:rsidRDefault="00FD216E" w:rsidP="00FD216E">
      <w:pPr>
        <w:rPr>
          <w:rFonts w:ascii="Arial" w:hAnsi="Arial" w:cs="Arial"/>
          <w:sz w:val="20"/>
          <w:szCs w:val="20"/>
        </w:rPr>
      </w:pPr>
    </w:p>
    <w:p w14:paraId="73704037" w14:textId="77777777" w:rsidR="00FD216E" w:rsidRPr="009A43EE" w:rsidRDefault="00FD216E" w:rsidP="00FD216E">
      <w:pPr>
        <w:rPr>
          <w:rFonts w:ascii="Arial" w:hAnsi="Arial" w:cs="Arial"/>
          <w:sz w:val="20"/>
          <w:szCs w:val="20"/>
        </w:rPr>
      </w:pPr>
    </w:p>
    <w:p w14:paraId="3CAF935A" w14:textId="7E47CC43" w:rsidR="005E1DBE" w:rsidRPr="009A43EE" w:rsidRDefault="005E1DBE">
      <w:pPr>
        <w:rPr>
          <w:rFonts w:ascii="Arial" w:hAnsi="Arial" w:cs="Arial"/>
          <w:sz w:val="20"/>
          <w:szCs w:val="20"/>
        </w:rPr>
      </w:pPr>
    </w:p>
    <w:sectPr w:rsidR="005E1DBE" w:rsidRPr="009A43E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0492B" w14:textId="77777777" w:rsidR="008826CD" w:rsidRDefault="008826CD" w:rsidP="002C20E5">
      <w:pPr>
        <w:spacing w:after="0" w:line="240" w:lineRule="auto"/>
      </w:pPr>
      <w:r>
        <w:separator/>
      </w:r>
    </w:p>
  </w:endnote>
  <w:endnote w:type="continuationSeparator" w:id="0">
    <w:p w14:paraId="657CA093" w14:textId="77777777" w:rsidR="008826CD" w:rsidRDefault="008826CD" w:rsidP="002C20E5">
      <w:pPr>
        <w:spacing w:after="0" w:line="240" w:lineRule="auto"/>
      </w:pPr>
      <w:r>
        <w:continuationSeparator/>
      </w:r>
    </w:p>
  </w:endnote>
  <w:endnote w:type="continuationNotice" w:id="1">
    <w:p w14:paraId="36E7A4C3" w14:textId="77777777" w:rsidR="008826CD" w:rsidRDefault="008826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08D4A" w14:textId="77777777" w:rsidR="008826CD" w:rsidRDefault="008826CD" w:rsidP="002C20E5">
      <w:pPr>
        <w:spacing w:after="0" w:line="240" w:lineRule="auto"/>
      </w:pPr>
      <w:r>
        <w:separator/>
      </w:r>
    </w:p>
  </w:footnote>
  <w:footnote w:type="continuationSeparator" w:id="0">
    <w:p w14:paraId="33B1CE24" w14:textId="77777777" w:rsidR="008826CD" w:rsidRDefault="008826CD" w:rsidP="002C20E5">
      <w:pPr>
        <w:spacing w:after="0" w:line="240" w:lineRule="auto"/>
      </w:pPr>
      <w:r>
        <w:continuationSeparator/>
      </w:r>
    </w:p>
  </w:footnote>
  <w:footnote w:type="continuationNotice" w:id="1">
    <w:p w14:paraId="346D44C4" w14:textId="77777777" w:rsidR="008826CD" w:rsidRDefault="008826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60241" w14:textId="143B1DFF" w:rsidR="002C20E5" w:rsidRDefault="002C20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078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7E15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FA05DE"/>
    <w:multiLevelType w:val="multilevel"/>
    <w:tmpl w:val="6688D334"/>
    <w:lvl w:ilvl="0">
      <w:start w:val="14"/>
      <w:numFmt w:val="decimal"/>
      <w:lvlText w:val="%1"/>
      <w:lvlJc w:val="left"/>
      <w:pPr>
        <w:ind w:left="390" w:hanging="390"/>
      </w:pPr>
      <w:rPr>
        <w:rFonts w:hint="default"/>
      </w:rPr>
    </w:lvl>
    <w:lvl w:ilvl="1">
      <w:start w:val="6"/>
      <w:numFmt w:val="decimal"/>
      <w:lvlText w:val="%1.%2"/>
      <w:lvlJc w:val="left"/>
      <w:pPr>
        <w:ind w:left="1050" w:hanging="39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3" w15:restartNumberingAfterBreak="0">
    <w:nsid w:val="1F9601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A81B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6B41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E872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62A14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7265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9181BEF"/>
    <w:multiLevelType w:val="multilevel"/>
    <w:tmpl w:val="BBE24BF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ABB50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68655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5B748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83F53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9C26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B2F11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BCF17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ECE78A9"/>
    <w:multiLevelType w:val="hybridMultilevel"/>
    <w:tmpl w:val="C0D09152"/>
    <w:lvl w:ilvl="0" w:tplc="BC385B34">
      <w:start w:val="1"/>
      <w:numFmt w:val="decimal"/>
      <w:lvlText w:val="%1."/>
      <w:lvlJc w:val="left"/>
      <w:pPr>
        <w:ind w:left="660" w:hanging="360"/>
      </w:pPr>
      <w:rPr>
        <w:rFonts w:hint="default"/>
      </w:rPr>
    </w:lvl>
    <w:lvl w:ilvl="1" w:tplc="04090019">
      <w:start w:val="1"/>
      <w:numFmt w:val="lowerLetter"/>
      <w:lvlText w:val="%2."/>
      <w:lvlJc w:val="left"/>
      <w:pPr>
        <w:ind w:left="1380" w:hanging="360"/>
      </w:pPr>
    </w:lvl>
    <w:lvl w:ilvl="2" w:tplc="0409001B">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8" w15:restartNumberingAfterBreak="0">
    <w:nsid w:val="50A05D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1821F3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3F363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AD319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B451D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FB162A0"/>
    <w:multiLevelType w:val="multilevel"/>
    <w:tmpl w:val="5A480DAC"/>
    <w:lvl w:ilvl="0">
      <w:start w:val="1"/>
      <w:numFmt w:val="decimal"/>
      <w:lvlText w:val="%1."/>
      <w:lvlJc w:val="left"/>
      <w:pPr>
        <w:ind w:left="660" w:hanging="360"/>
      </w:pPr>
      <w:rPr>
        <w:rFonts w:hint="default"/>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24" w15:restartNumberingAfterBreak="0">
    <w:nsid w:val="61E607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87C2F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A690B35"/>
    <w:multiLevelType w:val="multilevel"/>
    <w:tmpl w:val="0550307A"/>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EE33C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FA13EE2"/>
    <w:multiLevelType w:val="multilevel"/>
    <w:tmpl w:val="256C19A2"/>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29" w15:restartNumberingAfterBreak="0">
    <w:nsid w:val="776947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BC059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EFE1A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F4B31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17"/>
  </w:num>
  <w:num w:numId="3">
    <w:abstractNumId w:val="23"/>
  </w:num>
  <w:num w:numId="4">
    <w:abstractNumId w:val="2"/>
  </w:num>
  <w:num w:numId="5">
    <w:abstractNumId w:val="28"/>
  </w:num>
  <w:num w:numId="6">
    <w:abstractNumId w:val="4"/>
  </w:num>
  <w:num w:numId="7">
    <w:abstractNumId w:val="1"/>
  </w:num>
  <w:num w:numId="8">
    <w:abstractNumId w:val="14"/>
  </w:num>
  <w:num w:numId="9">
    <w:abstractNumId w:val="24"/>
  </w:num>
  <w:num w:numId="10">
    <w:abstractNumId w:val="10"/>
  </w:num>
  <w:num w:numId="11">
    <w:abstractNumId w:val="13"/>
  </w:num>
  <w:num w:numId="12">
    <w:abstractNumId w:val="11"/>
  </w:num>
  <w:num w:numId="13">
    <w:abstractNumId w:val="21"/>
  </w:num>
  <w:num w:numId="14">
    <w:abstractNumId w:val="22"/>
  </w:num>
  <w:num w:numId="15">
    <w:abstractNumId w:val="27"/>
  </w:num>
  <w:num w:numId="16">
    <w:abstractNumId w:val="2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60" w:firstLine="0"/>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2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30"/>
  </w:num>
  <w:num w:numId="19">
    <w:abstractNumId w:val="15"/>
  </w:num>
  <w:num w:numId="20">
    <w:abstractNumId w:val="32"/>
  </w:num>
  <w:num w:numId="21">
    <w:abstractNumId w:val="8"/>
  </w:num>
  <w:num w:numId="22">
    <w:abstractNumId w:val="25"/>
  </w:num>
  <w:num w:numId="23">
    <w:abstractNumId w:val="6"/>
  </w:num>
  <w:num w:numId="24">
    <w:abstractNumId w:val="18"/>
  </w:num>
  <w:num w:numId="25">
    <w:abstractNumId w:val="31"/>
  </w:num>
  <w:num w:numId="26">
    <w:abstractNumId w:val="5"/>
  </w:num>
  <w:num w:numId="27">
    <w:abstractNumId w:val="12"/>
  </w:num>
  <w:num w:numId="28">
    <w:abstractNumId w:val="3"/>
  </w:num>
  <w:num w:numId="29">
    <w:abstractNumId w:val="16"/>
  </w:num>
  <w:num w:numId="30">
    <w:abstractNumId w:val="7"/>
  </w:num>
  <w:num w:numId="31">
    <w:abstractNumId w:val="19"/>
  </w:num>
  <w:num w:numId="32">
    <w:abstractNumId w:val="0"/>
  </w:num>
  <w:num w:numId="33">
    <w:abstractNumId w:val="29"/>
  </w:num>
  <w:num w:numId="34">
    <w:abstractNumId w:val="20"/>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A0E"/>
    <w:rsid w:val="000062F1"/>
    <w:rsid w:val="000122C4"/>
    <w:rsid w:val="00023C58"/>
    <w:rsid w:val="0003571B"/>
    <w:rsid w:val="000369E0"/>
    <w:rsid w:val="00045BC2"/>
    <w:rsid w:val="00056B37"/>
    <w:rsid w:val="0006068B"/>
    <w:rsid w:val="0008042A"/>
    <w:rsid w:val="00093E4E"/>
    <w:rsid w:val="000955F0"/>
    <w:rsid w:val="000A7088"/>
    <w:rsid w:val="000A7E24"/>
    <w:rsid w:val="000C77CB"/>
    <w:rsid w:val="000D3570"/>
    <w:rsid w:val="000E162D"/>
    <w:rsid w:val="000E41A6"/>
    <w:rsid w:val="001145BA"/>
    <w:rsid w:val="0011701F"/>
    <w:rsid w:val="001216B6"/>
    <w:rsid w:val="00133EF2"/>
    <w:rsid w:val="001343F5"/>
    <w:rsid w:val="00147370"/>
    <w:rsid w:val="00151919"/>
    <w:rsid w:val="00157389"/>
    <w:rsid w:val="00163A55"/>
    <w:rsid w:val="0018655B"/>
    <w:rsid w:val="001B4E6E"/>
    <w:rsid w:val="001C2323"/>
    <w:rsid w:val="001C6270"/>
    <w:rsid w:val="001D2150"/>
    <w:rsid w:val="001D2636"/>
    <w:rsid w:val="001F1B7A"/>
    <w:rsid w:val="00206CCD"/>
    <w:rsid w:val="0023101D"/>
    <w:rsid w:val="002436BB"/>
    <w:rsid w:val="00247786"/>
    <w:rsid w:val="002568E6"/>
    <w:rsid w:val="002621D0"/>
    <w:rsid w:val="00267140"/>
    <w:rsid w:val="00277BCE"/>
    <w:rsid w:val="0029329B"/>
    <w:rsid w:val="002A2880"/>
    <w:rsid w:val="002A59F9"/>
    <w:rsid w:val="002B7A0E"/>
    <w:rsid w:val="002C20E5"/>
    <w:rsid w:val="002C29BD"/>
    <w:rsid w:val="002C39B3"/>
    <w:rsid w:val="002F4EEC"/>
    <w:rsid w:val="0030552B"/>
    <w:rsid w:val="0031375D"/>
    <w:rsid w:val="00322211"/>
    <w:rsid w:val="003234D6"/>
    <w:rsid w:val="00326EC9"/>
    <w:rsid w:val="003356F4"/>
    <w:rsid w:val="003423FC"/>
    <w:rsid w:val="00361294"/>
    <w:rsid w:val="00371A51"/>
    <w:rsid w:val="003819F5"/>
    <w:rsid w:val="0039704B"/>
    <w:rsid w:val="003A03E7"/>
    <w:rsid w:val="003A1893"/>
    <w:rsid w:val="003A3DF2"/>
    <w:rsid w:val="003B50CC"/>
    <w:rsid w:val="003B5D2A"/>
    <w:rsid w:val="003D158E"/>
    <w:rsid w:val="003D4F81"/>
    <w:rsid w:val="003D5F11"/>
    <w:rsid w:val="003E2184"/>
    <w:rsid w:val="003F1FE2"/>
    <w:rsid w:val="00400023"/>
    <w:rsid w:val="00404A14"/>
    <w:rsid w:val="00412E97"/>
    <w:rsid w:val="00412EB3"/>
    <w:rsid w:val="00414634"/>
    <w:rsid w:val="00421ED1"/>
    <w:rsid w:val="00426052"/>
    <w:rsid w:val="00426E64"/>
    <w:rsid w:val="0044629E"/>
    <w:rsid w:val="00455574"/>
    <w:rsid w:val="00463334"/>
    <w:rsid w:val="00475E9A"/>
    <w:rsid w:val="00480C70"/>
    <w:rsid w:val="004866CB"/>
    <w:rsid w:val="004A1EC3"/>
    <w:rsid w:val="004A5A46"/>
    <w:rsid w:val="004C686B"/>
    <w:rsid w:val="004C720B"/>
    <w:rsid w:val="004D68FF"/>
    <w:rsid w:val="004D6D20"/>
    <w:rsid w:val="005129BD"/>
    <w:rsid w:val="00517A3D"/>
    <w:rsid w:val="00526EA0"/>
    <w:rsid w:val="0054504E"/>
    <w:rsid w:val="00546F5C"/>
    <w:rsid w:val="005666D0"/>
    <w:rsid w:val="00567739"/>
    <w:rsid w:val="00585770"/>
    <w:rsid w:val="00596206"/>
    <w:rsid w:val="005B2287"/>
    <w:rsid w:val="005B4EEE"/>
    <w:rsid w:val="005C19A3"/>
    <w:rsid w:val="005E1DBE"/>
    <w:rsid w:val="005E42DE"/>
    <w:rsid w:val="005F63F8"/>
    <w:rsid w:val="005F66AD"/>
    <w:rsid w:val="0061166A"/>
    <w:rsid w:val="00626585"/>
    <w:rsid w:val="006334DC"/>
    <w:rsid w:val="006367BC"/>
    <w:rsid w:val="006660F0"/>
    <w:rsid w:val="0066763D"/>
    <w:rsid w:val="006755D5"/>
    <w:rsid w:val="00675AD8"/>
    <w:rsid w:val="00681B8D"/>
    <w:rsid w:val="00685410"/>
    <w:rsid w:val="006864FA"/>
    <w:rsid w:val="006E4AAF"/>
    <w:rsid w:val="006F5D24"/>
    <w:rsid w:val="0070169B"/>
    <w:rsid w:val="007072CD"/>
    <w:rsid w:val="00715A2D"/>
    <w:rsid w:val="00717888"/>
    <w:rsid w:val="00723668"/>
    <w:rsid w:val="0072477B"/>
    <w:rsid w:val="00724AEC"/>
    <w:rsid w:val="00730B7E"/>
    <w:rsid w:val="007312C4"/>
    <w:rsid w:val="00732169"/>
    <w:rsid w:val="00762E40"/>
    <w:rsid w:val="007741AF"/>
    <w:rsid w:val="007921FB"/>
    <w:rsid w:val="007A068B"/>
    <w:rsid w:val="007A441B"/>
    <w:rsid w:val="007B3003"/>
    <w:rsid w:val="007D588E"/>
    <w:rsid w:val="007D6402"/>
    <w:rsid w:val="007F09BA"/>
    <w:rsid w:val="008472A2"/>
    <w:rsid w:val="00872B84"/>
    <w:rsid w:val="008826CD"/>
    <w:rsid w:val="00885BDD"/>
    <w:rsid w:val="008875D1"/>
    <w:rsid w:val="00894975"/>
    <w:rsid w:val="008A75C9"/>
    <w:rsid w:val="008D541E"/>
    <w:rsid w:val="008D62AB"/>
    <w:rsid w:val="008E4B75"/>
    <w:rsid w:val="00911835"/>
    <w:rsid w:val="0092631C"/>
    <w:rsid w:val="009577F7"/>
    <w:rsid w:val="00970F39"/>
    <w:rsid w:val="00977B5E"/>
    <w:rsid w:val="00980B8F"/>
    <w:rsid w:val="0098797B"/>
    <w:rsid w:val="009A43EE"/>
    <w:rsid w:val="009A66BC"/>
    <w:rsid w:val="009C5893"/>
    <w:rsid w:val="009E19B7"/>
    <w:rsid w:val="009E69EF"/>
    <w:rsid w:val="00A064BC"/>
    <w:rsid w:val="00A27A56"/>
    <w:rsid w:val="00A34942"/>
    <w:rsid w:val="00A57FAB"/>
    <w:rsid w:val="00A65493"/>
    <w:rsid w:val="00A73CE1"/>
    <w:rsid w:val="00A7562F"/>
    <w:rsid w:val="00A92E63"/>
    <w:rsid w:val="00AA2898"/>
    <w:rsid w:val="00AA5D90"/>
    <w:rsid w:val="00AC347C"/>
    <w:rsid w:val="00AC64C3"/>
    <w:rsid w:val="00AF3B27"/>
    <w:rsid w:val="00B2617F"/>
    <w:rsid w:val="00B46017"/>
    <w:rsid w:val="00B570B8"/>
    <w:rsid w:val="00B662C0"/>
    <w:rsid w:val="00BA3D98"/>
    <w:rsid w:val="00BA56A5"/>
    <w:rsid w:val="00BB4873"/>
    <w:rsid w:val="00BD4C98"/>
    <w:rsid w:val="00BD6214"/>
    <w:rsid w:val="00BE289D"/>
    <w:rsid w:val="00BE634B"/>
    <w:rsid w:val="00BF7C63"/>
    <w:rsid w:val="00C10481"/>
    <w:rsid w:val="00C50DED"/>
    <w:rsid w:val="00C53515"/>
    <w:rsid w:val="00C76816"/>
    <w:rsid w:val="00C975B7"/>
    <w:rsid w:val="00CA2E00"/>
    <w:rsid w:val="00CA4B8B"/>
    <w:rsid w:val="00CB6B2D"/>
    <w:rsid w:val="00CD5A9A"/>
    <w:rsid w:val="00CE284A"/>
    <w:rsid w:val="00CF6AA5"/>
    <w:rsid w:val="00CF774E"/>
    <w:rsid w:val="00D24EFB"/>
    <w:rsid w:val="00D26182"/>
    <w:rsid w:val="00D65D5C"/>
    <w:rsid w:val="00D76081"/>
    <w:rsid w:val="00D83E3C"/>
    <w:rsid w:val="00D97AF9"/>
    <w:rsid w:val="00DF557E"/>
    <w:rsid w:val="00E17A5B"/>
    <w:rsid w:val="00E34A81"/>
    <w:rsid w:val="00E51AB6"/>
    <w:rsid w:val="00E5761E"/>
    <w:rsid w:val="00E601BB"/>
    <w:rsid w:val="00E60833"/>
    <w:rsid w:val="00E77A87"/>
    <w:rsid w:val="00E90947"/>
    <w:rsid w:val="00EA48CA"/>
    <w:rsid w:val="00EB56B2"/>
    <w:rsid w:val="00EB6E5E"/>
    <w:rsid w:val="00EC3C12"/>
    <w:rsid w:val="00EE38B6"/>
    <w:rsid w:val="00F04A13"/>
    <w:rsid w:val="00F14593"/>
    <w:rsid w:val="00F16C85"/>
    <w:rsid w:val="00F31782"/>
    <w:rsid w:val="00F525C1"/>
    <w:rsid w:val="00F607FD"/>
    <w:rsid w:val="00F63864"/>
    <w:rsid w:val="00F7529F"/>
    <w:rsid w:val="00F868D4"/>
    <w:rsid w:val="00FB2354"/>
    <w:rsid w:val="00FC753A"/>
    <w:rsid w:val="00FD216E"/>
    <w:rsid w:val="00FD2A16"/>
    <w:rsid w:val="00FD68E3"/>
    <w:rsid w:val="00FE0673"/>
    <w:rsid w:val="00FE502D"/>
    <w:rsid w:val="00FE5AEF"/>
    <w:rsid w:val="00FF0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CB84F"/>
  <w15:docId w15:val="{3A9EDB83-A8F4-46E3-97A7-BA89157E9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nhideWhenUsed/>
    <w:qFormat/>
    <w:pPr>
      <w:keepNext/>
      <w:keepLines/>
      <w:spacing w:before="200" w:after="0" w:line="240" w:lineRule="auto"/>
      <w:outlineLvl w:val="2"/>
    </w:pPr>
    <w:rPr>
      <w:rFonts w:asciiTheme="majorHAnsi" w:eastAsiaTheme="majorEastAsia" w:hAnsiTheme="majorHAnsi" w:cstheme="majorBidi"/>
      <w:b/>
      <w:bCs/>
      <w:color w:val="4472C4" w:themeColor="accen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F5C"/>
    <w:pPr>
      <w:ind w:left="720"/>
      <w:contextualSpacing/>
    </w:pPr>
  </w:style>
  <w:style w:type="paragraph" w:styleId="BalloonText">
    <w:name w:val="Balloon Text"/>
    <w:basedOn w:val="Normal"/>
    <w:link w:val="BalloonTextChar"/>
    <w:uiPriority w:val="99"/>
    <w:semiHidden/>
    <w:unhideWhenUsed/>
    <w:rsid w:val="005C19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9A3"/>
    <w:rPr>
      <w:rFonts w:ascii="Segoe UI" w:hAnsi="Segoe UI" w:cs="Segoe UI"/>
      <w:sz w:val="18"/>
      <w:szCs w:val="18"/>
    </w:rPr>
  </w:style>
  <w:style w:type="character" w:styleId="CommentReference">
    <w:name w:val="annotation reference"/>
    <w:basedOn w:val="DefaultParagraphFont"/>
    <w:uiPriority w:val="99"/>
    <w:semiHidden/>
    <w:unhideWhenUsed/>
    <w:rsid w:val="000A7088"/>
    <w:rPr>
      <w:sz w:val="16"/>
      <w:szCs w:val="16"/>
    </w:rPr>
  </w:style>
  <w:style w:type="paragraph" w:styleId="CommentText">
    <w:name w:val="annotation text"/>
    <w:basedOn w:val="Normal"/>
    <w:link w:val="CommentTextChar"/>
    <w:uiPriority w:val="99"/>
    <w:semiHidden/>
    <w:unhideWhenUsed/>
    <w:rsid w:val="000A7088"/>
    <w:pPr>
      <w:spacing w:line="240" w:lineRule="auto"/>
    </w:pPr>
    <w:rPr>
      <w:sz w:val="20"/>
      <w:szCs w:val="20"/>
    </w:rPr>
  </w:style>
  <w:style w:type="character" w:customStyle="1" w:styleId="CommentTextChar">
    <w:name w:val="Comment Text Char"/>
    <w:basedOn w:val="DefaultParagraphFont"/>
    <w:link w:val="CommentText"/>
    <w:uiPriority w:val="99"/>
    <w:semiHidden/>
    <w:rsid w:val="000A7088"/>
    <w:rPr>
      <w:sz w:val="20"/>
      <w:szCs w:val="20"/>
    </w:rPr>
  </w:style>
  <w:style w:type="paragraph" w:styleId="CommentSubject">
    <w:name w:val="annotation subject"/>
    <w:basedOn w:val="CommentText"/>
    <w:next w:val="CommentText"/>
    <w:link w:val="CommentSubjectChar"/>
    <w:uiPriority w:val="99"/>
    <w:semiHidden/>
    <w:unhideWhenUsed/>
    <w:rsid w:val="000A7088"/>
    <w:rPr>
      <w:b/>
      <w:bCs/>
    </w:rPr>
  </w:style>
  <w:style w:type="character" w:customStyle="1" w:styleId="CommentSubjectChar">
    <w:name w:val="Comment Subject Char"/>
    <w:basedOn w:val="CommentTextChar"/>
    <w:link w:val="CommentSubject"/>
    <w:uiPriority w:val="99"/>
    <w:semiHidden/>
    <w:rsid w:val="000A7088"/>
    <w:rPr>
      <w:b/>
      <w:bCs/>
      <w:sz w:val="20"/>
      <w:szCs w:val="20"/>
    </w:rPr>
  </w:style>
  <w:style w:type="paragraph" w:styleId="Header">
    <w:name w:val="header"/>
    <w:basedOn w:val="Normal"/>
    <w:link w:val="HeaderChar"/>
    <w:uiPriority w:val="99"/>
    <w:unhideWhenUsed/>
    <w:rsid w:val="002C20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0E5"/>
  </w:style>
  <w:style w:type="paragraph" w:styleId="Footer">
    <w:name w:val="footer"/>
    <w:basedOn w:val="Normal"/>
    <w:link w:val="FooterChar"/>
    <w:uiPriority w:val="99"/>
    <w:unhideWhenUsed/>
    <w:rsid w:val="002C20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0E5"/>
  </w:style>
  <w:style w:type="character" w:customStyle="1" w:styleId="Heading3Char">
    <w:name w:val="Heading 3 Char"/>
    <w:basedOn w:val="DefaultParagraphFont"/>
    <w:link w:val="Heading3"/>
    <w:rPr>
      <w:rFonts w:asciiTheme="majorHAnsi" w:eastAsiaTheme="majorEastAsia" w:hAnsiTheme="majorHAnsi" w:cstheme="majorBidi"/>
      <w:b/>
      <w:bCs/>
      <w:color w:val="4472C4" w:themeColor="accen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55E9E-3991-4364-B8ED-A1115DA03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3898</Words>
  <Characters>22223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Texas Dept. of Transportation</Company>
  <LinksUpToDate>false</LinksUpToDate>
  <CharactersWithSpaces>26069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Hendrickson</dc:creator>
  <cp:lastModifiedBy>Vicki Aldrighetti-Mata</cp:lastModifiedBy>
  <cp:revision>2</cp:revision>
  <dcterms:created xsi:type="dcterms:W3CDTF">2022-03-31T20:05:00Z</dcterms:created>
  <dcterms:modified xsi:type="dcterms:W3CDTF">2022-03-31T20:05:00Z</dcterms:modified>
</cp:coreProperties>
</file>